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0B" w:rsidRPr="00B41ABA" w:rsidRDefault="006E360B" w:rsidP="006E360B">
      <w:pPr>
        <w:spacing w:after="0" w:line="240" w:lineRule="auto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5. Model de adresă de înștiințare a inspectoratului şcolar referitor la acordurile emise pentru transfer pentru restrângere de activitate/pretransfer prin consimţământ între unităţile de învăţământ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(Antetul unităţii)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Nr. _______/______________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Către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Inspectoratul Şcolar Judeţean/al Municipiului Bucureşti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În atenţia preşedintelui Comisiei de mobilitate a personalului didactic de predare din învăţământul preuniversitar constituite la nivelul inspectoratului şcolar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Prin prezenta vă facem cunoscut că, în şedinţa Consiliul de administraţie al …………………….. din data de __.___._____ a/au fost analizată(e) propunerea/propunerile comisiei de mobilitate constituite la nivelul unităţii de învăţământ, de emitere a acordului/acordului de principiu privind transferul pentru restrângere de activitate/pretransferul consimţit între unităţile de învăţământ, începând cu 01.09.2020, pe posturi didactice/catedre vacante din unitate, pentru următoarele cadre didactice, titulare în învăţământul preuniversitar:</w:t>
      </w: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1. Domnul/doamna __________ cadru didactic titular pe postul didactic/catedra de ______ de la ___________ judeţul/sector __, localitatea/Bucureşti, cu specializările_____________, pentru postul didactic/catedra vacant(ă) de ____ formată dintr-un număr de __ ore (__ ore TC+CDL şi __ ore opţionale), nivelul____________________, regimul de mediu________________, cu predare în limba __________, publicat(ă) de unitatea noastră având codul _____. În urma verificării documentelor atașate cererii, a rezultat faptul că domnul/doamna ____________ îndeplineşte condiţiile legale pentru a fi transferat pentru restrângere de activitate/pretransferat pe postul didactic/catedra menţionată anterior şi se încadrează în criteriile de selecţie, fiind clasat pe locul___________.</w:t>
      </w: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2.............................................................................................................................................................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În conformitate cu prevederile Metodologiei-cadru privind mobilitatea personalului didactic de predare</w:t>
      </w:r>
      <w:r w:rsidRPr="00B41ABA">
        <w:rPr>
          <w:color w:val="000000" w:themeColor="text1"/>
          <w:spacing w:val="-8"/>
        </w:rPr>
        <w:t xml:space="preserve"> </w:t>
      </w:r>
      <w:r w:rsidRPr="00B41ABA">
        <w:rPr>
          <w:rFonts w:ascii="Times New Roman" w:hAnsi="Times New Roman"/>
          <w:color w:val="000000" w:themeColor="text1"/>
        </w:rPr>
        <w:t>din învăţământul preuniversitar, ne asumăm întreaga responsabilitate pentru corectitudinea şi legalitatea demersurilor efectuate şi a soluției validate de Consiliul de administraţie al unităţii de învăţământ.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Anexăm, în copie, certificată ”conform cu originalul”:</w:t>
      </w:r>
    </w:p>
    <w:p w:rsidR="006E360B" w:rsidRPr="00B41ABA" w:rsidRDefault="006E360B" w:rsidP="006E360B">
      <w:pPr>
        <w:numPr>
          <w:ilvl w:val="0"/>
          <w:numId w:val="3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decizia de constituire a comisiei de mobilitate a personalului didactic la nivelul unităţii de învăţământ;</w:t>
      </w:r>
    </w:p>
    <w:p w:rsidR="006E360B" w:rsidRPr="00B41ABA" w:rsidRDefault="006E360B" w:rsidP="006E360B">
      <w:pPr>
        <w:numPr>
          <w:ilvl w:val="0"/>
          <w:numId w:val="3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procesul-verbal încheiat în urma activităţilor desfăşurate de comisia de mobilitate a personalului didactic din unitatea de învăţământ;</w:t>
      </w:r>
    </w:p>
    <w:p w:rsidR="006E360B" w:rsidRPr="00B41ABA" w:rsidRDefault="006E360B" w:rsidP="006E360B">
      <w:pPr>
        <w:numPr>
          <w:ilvl w:val="0"/>
          <w:numId w:val="3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propunerea comisiei de mobilitate a personalului didactic privind validarea cadrelor didactice selectate în consiliul de administraţie al unităţii de învăţământ;</w:t>
      </w:r>
    </w:p>
    <w:p w:rsidR="006E360B" w:rsidRPr="00B41ABA" w:rsidRDefault="006E360B" w:rsidP="006E360B">
      <w:pPr>
        <w:numPr>
          <w:ilvl w:val="0"/>
          <w:numId w:val="3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procesul-verbal al şedinţei Consiliului de administraţie al…………….în care au fost analizate propunerile comisiei de mobilitate a personalului didactic de predare</w:t>
      </w:r>
      <w:r w:rsidRPr="00B41ABA">
        <w:rPr>
          <w:color w:val="000000" w:themeColor="text1"/>
          <w:spacing w:val="-8"/>
        </w:rPr>
        <w:t xml:space="preserve"> </w:t>
      </w:r>
      <w:r w:rsidRPr="00B41ABA">
        <w:rPr>
          <w:rFonts w:ascii="Times New Roman" w:hAnsi="Times New Roman"/>
          <w:color w:val="000000" w:themeColor="text1"/>
        </w:rPr>
        <w:t>constituite la nivelul unităţii de învăţământ;</w:t>
      </w:r>
    </w:p>
    <w:p w:rsidR="006E360B" w:rsidRPr="00B41ABA" w:rsidRDefault="006E360B" w:rsidP="006E360B">
      <w:pPr>
        <w:numPr>
          <w:ilvl w:val="0"/>
          <w:numId w:val="3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acordurile/acordurile de principiu emise cadrelor didactice privind pretransferul prin consimţământ între unităţile de învăţământ.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B3AC2" w:rsidRDefault="006E360B" w:rsidP="005B3AC2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DIRECTOR</w:t>
      </w:r>
    </w:p>
    <w:p w:rsidR="004922D4" w:rsidRPr="006E360B" w:rsidRDefault="006E360B" w:rsidP="005B3AC2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_______________</w:t>
      </w:r>
    </w:p>
    <w:sectPr w:rsidR="004922D4" w:rsidRPr="006E360B" w:rsidSect="005B3AC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31"/>
    <w:rsid w:val="004922D4"/>
    <w:rsid w:val="005B3AC2"/>
    <w:rsid w:val="00696884"/>
    <w:rsid w:val="006E360B"/>
    <w:rsid w:val="00914689"/>
    <w:rsid w:val="00A36173"/>
    <w:rsid w:val="00B13331"/>
    <w:rsid w:val="00C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10DF1-EAE6-4EF8-A102-4FF4686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0B"/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6E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60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E3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0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Adina</cp:lastModifiedBy>
  <cp:revision>2</cp:revision>
  <dcterms:created xsi:type="dcterms:W3CDTF">2020-03-06T08:46:00Z</dcterms:created>
  <dcterms:modified xsi:type="dcterms:W3CDTF">2020-03-06T08:46:00Z</dcterms:modified>
</cp:coreProperties>
</file>