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04F" w:rsidRDefault="00E7604F" w:rsidP="00E7604F">
      <w:pPr>
        <w:spacing w:after="0" w:line="240" w:lineRule="auto"/>
        <w:ind w:firstLine="720"/>
        <w:jc w:val="both"/>
        <w:rPr>
          <w:rFonts w:ascii="Palatino Linotype" w:eastAsia="Times New Roman" w:hAnsi="Palatino Linotype" w:cs="Times New Roman"/>
          <w:sz w:val="24"/>
          <w:szCs w:val="24"/>
        </w:rPr>
      </w:pPr>
    </w:p>
    <w:p w:rsidR="00C43578" w:rsidRDefault="00864C18" w:rsidP="00864C18">
      <w:pPr>
        <w:jc w:val="center"/>
        <w:rPr>
          <w:rFonts w:ascii="Palatino Linotype" w:hAnsi="Palatino Linotype"/>
          <w:b/>
          <w:bCs/>
          <w:color w:val="191919"/>
          <w:sz w:val="28"/>
          <w:szCs w:val="28"/>
        </w:rPr>
      </w:pPr>
      <w:r w:rsidRPr="00B75E03">
        <w:rPr>
          <w:rFonts w:ascii="Palatino Linotype" w:hAnsi="Palatino Linotype" w:cs="Times New Roman"/>
          <w:b/>
          <w:bCs/>
          <w:sz w:val="28"/>
          <w:szCs w:val="28"/>
          <w:lang w:val="ro-RO"/>
        </w:rPr>
        <w:t xml:space="preserve">Lista documentelor necesare înscrierii la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concursul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pentru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ocuparea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funcțiilor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de director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și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director adjunct din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unitățile</w:t>
      </w:r>
      <w:proofErr w:type="spellEnd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de </w:t>
      </w:r>
      <w:proofErr w:type="spellStart"/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învățăm</w:t>
      </w:r>
      <w:r w:rsidR="009F641B">
        <w:rPr>
          <w:rFonts w:ascii="Palatino Linotype" w:hAnsi="Palatino Linotype"/>
          <w:b/>
          <w:bCs/>
          <w:color w:val="191919"/>
          <w:sz w:val="28"/>
          <w:szCs w:val="28"/>
        </w:rPr>
        <w:t>ânt</w:t>
      </w:r>
      <w:proofErr w:type="spellEnd"/>
      <w:r w:rsidR="009F641B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preuniversitar conform OMEN</w:t>
      </w:r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>C</w:t>
      </w:r>
      <w:r w:rsidR="009F641B">
        <w:rPr>
          <w:rFonts w:ascii="Palatino Linotype" w:hAnsi="Palatino Linotype"/>
          <w:b/>
          <w:bCs/>
          <w:color w:val="191919"/>
          <w:sz w:val="28"/>
          <w:szCs w:val="28"/>
        </w:rPr>
        <w:t>S</w:t>
      </w:r>
      <w:r w:rsidRPr="00B75E03">
        <w:rPr>
          <w:rFonts w:ascii="Palatino Linotype" w:hAnsi="Palatino Linotype"/>
          <w:b/>
          <w:bCs/>
          <w:color w:val="191919"/>
          <w:sz w:val="28"/>
          <w:szCs w:val="28"/>
        </w:rPr>
        <w:t xml:space="preserve"> nr.5080</w:t>
      </w:r>
      <w:r w:rsidR="009F641B">
        <w:rPr>
          <w:rFonts w:ascii="Palatino Linotype" w:hAnsi="Palatino Linotype"/>
          <w:b/>
          <w:bCs/>
          <w:color w:val="191919"/>
          <w:sz w:val="28"/>
          <w:szCs w:val="28"/>
        </w:rPr>
        <w:t>/2016</w:t>
      </w:r>
      <w:bookmarkStart w:id="0" w:name="_GoBack"/>
      <w:bookmarkEnd w:id="0"/>
    </w:p>
    <w:p w:rsidR="00B75E03" w:rsidRPr="00B75E03" w:rsidRDefault="00B75E03" w:rsidP="00864C18">
      <w:pPr>
        <w:jc w:val="center"/>
        <w:rPr>
          <w:rFonts w:ascii="Palatino Linotype" w:hAnsi="Palatino Linotype"/>
          <w:b/>
          <w:bCs/>
          <w:color w:val="191919"/>
          <w:sz w:val="28"/>
          <w:szCs w:val="28"/>
        </w:rPr>
      </w:pPr>
    </w:p>
    <w:p w:rsidR="0059769F" w:rsidRPr="00B569D7" w:rsidRDefault="0059769F" w:rsidP="0059769F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283"/>
        <w:jc w:val="both"/>
        <w:rPr>
          <w:rFonts w:ascii="Palatino Linotype" w:hAnsi="Palatino Linotype"/>
          <w:color w:val="191919"/>
        </w:rPr>
      </w:pPr>
      <w:r w:rsidRPr="00B569D7">
        <w:rPr>
          <w:rFonts w:ascii="Palatino Linotype" w:hAnsi="Palatino Linotype"/>
          <w:color w:val="191919"/>
        </w:rPr>
        <w:t xml:space="preserve">1) </w:t>
      </w:r>
      <w:proofErr w:type="spellStart"/>
      <w:r w:rsidRPr="00B569D7">
        <w:rPr>
          <w:rFonts w:ascii="Palatino Linotype" w:hAnsi="Palatino Linotype"/>
          <w:color w:val="191919"/>
        </w:rPr>
        <w:t>Dosarul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înscriere</w:t>
      </w:r>
      <w:proofErr w:type="spellEnd"/>
      <w:r w:rsidRPr="00B569D7">
        <w:rPr>
          <w:rFonts w:ascii="Palatino Linotype" w:hAnsi="Palatino Linotype"/>
          <w:color w:val="191919"/>
        </w:rPr>
        <w:t xml:space="preserve"> la concurs se </w:t>
      </w:r>
      <w:proofErr w:type="spellStart"/>
      <w:r w:rsidRPr="00B569D7">
        <w:rPr>
          <w:rFonts w:ascii="Palatino Linotype" w:hAnsi="Palatino Linotype"/>
          <w:color w:val="191919"/>
        </w:rPr>
        <w:t>încarcă</w:t>
      </w:r>
      <w:proofErr w:type="spellEnd"/>
      <w:r w:rsidRPr="00B569D7">
        <w:rPr>
          <w:rFonts w:ascii="Palatino Linotype" w:hAnsi="Palatino Linotype"/>
          <w:color w:val="191919"/>
        </w:rPr>
        <w:t xml:space="preserve"> electronic </w:t>
      </w:r>
      <w:proofErr w:type="spellStart"/>
      <w:r w:rsidRPr="00B569D7">
        <w:rPr>
          <w:rFonts w:ascii="Palatino Linotype" w:hAnsi="Palatino Linotype"/>
          <w:color w:val="191919"/>
        </w:rPr>
        <w:t>pe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platforma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informatică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dedicată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trebuie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proofErr w:type="gramStart"/>
      <w:r w:rsidRPr="00B569D7">
        <w:rPr>
          <w:rFonts w:ascii="Palatino Linotype" w:hAnsi="Palatino Linotype"/>
          <w:color w:val="191919"/>
        </w:rPr>
        <w:t>să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conțină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obligatoriu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următoarele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</w:t>
      </w:r>
      <w:proofErr w:type="spellEnd"/>
      <w:r w:rsidRPr="00B569D7">
        <w:rPr>
          <w:rFonts w:ascii="Palatino Linotype" w:hAnsi="Palatino Linotype"/>
          <w:color w:val="191919"/>
        </w:rPr>
        <w:t xml:space="preserve">: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2" w:lineRule="exact"/>
        <w:rPr>
          <w:rFonts w:ascii="Palatino Linotype" w:hAnsi="Palatino Linotype"/>
        </w:rPr>
      </w:pPr>
    </w:p>
    <w:p w:rsidR="0059769F" w:rsidRPr="00B569D7" w:rsidRDefault="0059769F" w:rsidP="0059769F">
      <w:pPr>
        <w:widowControl w:val="0"/>
        <w:numPr>
          <w:ilvl w:val="0"/>
          <w:numId w:val="7"/>
        </w:numPr>
        <w:tabs>
          <w:tab w:val="clear" w:pos="720"/>
          <w:tab w:val="num" w:pos="683"/>
        </w:tabs>
        <w:overflowPunct w:val="0"/>
        <w:autoSpaceDE w:val="0"/>
        <w:autoSpaceDN w:val="0"/>
        <w:adjustRightInd w:val="0"/>
        <w:spacing w:after="0" w:line="189" w:lineRule="auto"/>
        <w:ind w:left="0" w:firstLine="284"/>
        <w:jc w:val="both"/>
        <w:rPr>
          <w:rFonts w:ascii="Palatino Linotype" w:hAnsi="Palatino Linotype"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cerere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cereri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înscriere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completată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completate</w:t>
      </w:r>
      <w:proofErr w:type="spellEnd"/>
      <w:r w:rsidRPr="00B569D7">
        <w:rPr>
          <w:rFonts w:ascii="Palatino Linotype" w:hAnsi="Palatino Linotype"/>
          <w:color w:val="191919"/>
        </w:rPr>
        <w:t xml:space="preserve"> electronic </w:t>
      </w:r>
      <w:proofErr w:type="spellStart"/>
      <w:r w:rsidRPr="00B569D7">
        <w:rPr>
          <w:rFonts w:ascii="Palatino Linotype" w:hAnsi="Palatino Linotype"/>
          <w:color w:val="191919"/>
        </w:rPr>
        <w:t>potrivit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modelului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prevăzut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anexa</w:t>
      </w:r>
      <w:proofErr w:type="spellEnd"/>
      <w:r w:rsidRPr="00B569D7">
        <w:rPr>
          <w:rFonts w:ascii="Palatino Linotype" w:hAnsi="Palatino Linotype"/>
          <w:color w:val="191919"/>
        </w:rPr>
        <w:t xml:space="preserve"> nr. 1;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7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189" w:lineRule="auto"/>
        <w:ind w:left="520" w:hanging="236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cartea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identitate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numPr>
          <w:ilvl w:val="0"/>
          <w:numId w:val="7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certificatul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naștere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dacă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este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cazul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certificatul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căsătorie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97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7"/>
        </w:numPr>
        <w:tabs>
          <w:tab w:val="clear" w:pos="720"/>
          <w:tab w:val="num" w:pos="531"/>
        </w:tabs>
        <w:overflowPunct w:val="0"/>
        <w:autoSpaceDE w:val="0"/>
        <w:autoSpaceDN w:val="0"/>
        <w:adjustRightInd w:val="0"/>
        <w:spacing w:after="0" w:line="189" w:lineRule="auto"/>
        <w:ind w:left="0" w:firstLine="284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hotărârile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judecătorești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alte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persoana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-a </w:t>
      </w:r>
      <w:proofErr w:type="spellStart"/>
      <w:r w:rsidRPr="00B569D7">
        <w:rPr>
          <w:rFonts w:ascii="Palatino Linotype" w:hAnsi="Palatino Linotype"/>
          <w:color w:val="191919"/>
        </w:rPr>
        <w:t>schimbat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numele</w:t>
      </w:r>
      <w:proofErr w:type="spellEnd"/>
      <w:r w:rsidRPr="00B569D7">
        <w:rPr>
          <w:rFonts w:ascii="Palatino Linotype" w:hAnsi="Palatino Linotype"/>
          <w:color w:val="191919"/>
        </w:rPr>
        <w:t xml:space="preserve"> din </w:t>
      </w:r>
      <w:proofErr w:type="spellStart"/>
      <w:r w:rsidRPr="00B569D7">
        <w:rPr>
          <w:rFonts w:ascii="Palatino Linotype" w:hAnsi="Palatino Linotype"/>
          <w:color w:val="191919"/>
        </w:rPr>
        <w:t>diferite</w:t>
      </w:r>
      <w:proofErr w:type="spellEnd"/>
      <w:r w:rsidRPr="00B569D7">
        <w:rPr>
          <w:rFonts w:ascii="Palatino Linotype" w:hAnsi="Palatino Linotype"/>
          <w:color w:val="191919"/>
        </w:rPr>
        <w:t xml:space="preserve"> motive, </w:t>
      </w:r>
      <w:proofErr w:type="spellStart"/>
      <w:r w:rsidRPr="00B569D7">
        <w:rPr>
          <w:rFonts w:ascii="Palatino Linotype" w:hAnsi="Palatino Linotype"/>
          <w:color w:val="191919"/>
        </w:rPr>
        <w:t>dacă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este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cazul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7"/>
        </w:numPr>
        <w:tabs>
          <w:tab w:val="clear" w:pos="720"/>
          <w:tab w:val="num" w:pos="568"/>
        </w:tabs>
        <w:overflowPunct w:val="0"/>
        <w:autoSpaceDE w:val="0"/>
        <w:autoSpaceDN w:val="0"/>
        <w:adjustRightInd w:val="0"/>
        <w:spacing w:after="0" w:line="182" w:lineRule="auto"/>
        <w:ind w:left="0" w:firstLine="284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actele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studii</w:t>
      </w:r>
      <w:proofErr w:type="spellEnd"/>
      <w:r w:rsidRPr="00B569D7">
        <w:rPr>
          <w:rFonts w:ascii="Palatino Linotype" w:hAnsi="Palatino Linotype"/>
          <w:color w:val="191919"/>
        </w:rPr>
        <w:t xml:space="preserve">: </w:t>
      </w:r>
      <w:proofErr w:type="spellStart"/>
      <w:r w:rsidRPr="00B569D7">
        <w:rPr>
          <w:rFonts w:ascii="Palatino Linotype" w:hAnsi="Palatino Linotype"/>
          <w:color w:val="191919"/>
        </w:rPr>
        <w:t>diplomă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bacalaureat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certificat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competențe</w:t>
      </w:r>
      <w:proofErr w:type="spellEnd"/>
      <w:r w:rsidRPr="00B569D7">
        <w:rPr>
          <w:rFonts w:ascii="Palatino Linotype" w:hAnsi="Palatino Linotype"/>
          <w:color w:val="191919"/>
        </w:rPr>
        <w:t xml:space="preserve">, în </w:t>
      </w:r>
      <w:proofErr w:type="spellStart"/>
      <w:r w:rsidRPr="00B569D7">
        <w:rPr>
          <w:rFonts w:ascii="Palatino Linotype" w:hAnsi="Palatino Linotype"/>
          <w:color w:val="191919"/>
        </w:rPr>
        <w:t>situația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candidaților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absolvenți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liceelor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pedagogice</w:t>
      </w:r>
      <w:proofErr w:type="spellEnd"/>
      <w:r w:rsidRPr="00B569D7">
        <w:rPr>
          <w:rFonts w:ascii="Palatino Linotype" w:hAnsi="Palatino Linotype"/>
          <w:color w:val="191919"/>
        </w:rPr>
        <w:t xml:space="preserve"> cu </w:t>
      </w:r>
      <w:proofErr w:type="spellStart"/>
      <w:r w:rsidRPr="00B569D7">
        <w:rPr>
          <w:rFonts w:ascii="Palatino Linotype" w:hAnsi="Palatino Linotype"/>
          <w:color w:val="191919"/>
        </w:rPr>
        <w:t>specializarea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educatoare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învățător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diplomă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absolvire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certificat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competențe</w:t>
      </w:r>
      <w:proofErr w:type="spellEnd"/>
      <w:r w:rsidRPr="00B569D7">
        <w:rPr>
          <w:rFonts w:ascii="Palatino Linotype" w:hAnsi="Palatino Linotype"/>
          <w:color w:val="191919"/>
        </w:rPr>
        <w:t xml:space="preserve">, în </w:t>
      </w:r>
      <w:proofErr w:type="spellStart"/>
      <w:r w:rsidRPr="00B569D7">
        <w:rPr>
          <w:rFonts w:ascii="Palatino Linotype" w:hAnsi="Palatino Linotype"/>
          <w:color w:val="191919"/>
        </w:rPr>
        <w:t>situația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candidaților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absolvenți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școlilor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postliceale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pedagogice</w:t>
      </w:r>
      <w:proofErr w:type="spellEnd"/>
      <w:r w:rsidRPr="00B569D7">
        <w:rPr>
          <w:rFonts w:ascii="Palatino Linotype" w:hAnsi="Palatino Linotype"/>
          <w:color w:val="191919"/>
        </w:rPr>
        <w:t xml:space="preserve"> cu </w:t>
      </w:r>
      <w:proofErr w:type="spellStart"/>
      <w:r w:rsidRPr="00B569D7">
        <w:rPr>
          <w:rFonts w:ascii="Palatino Linotype" w:hAnsi="Palatino Linotype"/>
          <w:color w:val="191919"/>
        </w:rPr>
        <w:t>specializarea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educatoare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învățător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colegiilor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universitare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pedagogice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</w:p>
    <w:p w:rsidR="0059769F" w:rsidRPr="00B569D7" w:rsidRDefault="0059769F" w:rsidP="0059769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proofErr w:type="gramStart"/>
      <w:r w:rsidRPr="00B569D7">
        <w:rPr>
          <w:rFonts w:ascii="Palatino Linotype" w:hAnsi="Palatino Linotype"/>
          <w:color w:val="191919"/>
        </w:rPr>
        <w:t>de</w:t>
      </w:r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institutori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diplomă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licență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absolvire</w:t>
      </w:r>
      <w:proofErr w:type="spellEnd"/>
      <w:r w:rsidRPr="00B569D7">
        <w:rPr>
          <w:rFonts w:ascii="Palatino Linotype" w:hAnsi="Palatino Linotype"/>
          <w:color w:val="191919"/>
        </w:rPr>
        <w:t xml:space="preserve"> a </w:t>
      </w:r>
      <w:proofErr w:type="spellStart"/>
      <w:r w:rsidRPr="00B569D7">
        <w:rPr>
          <w:rFonts w:ascii="Palatino Linotype" w:hAnsi="Palatino Linotype"/>
          <w:color w:val="191919"/>
        </w:rPr>
        <w:t>studiilor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universitare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foi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matricole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suplimente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diplomă</w:t>
      </w:r>
      <w:proofErr w:type="spellEnd"/>
      <w:r w:rsidRPr="00B569D7">
        <w:rPr>
          <w:rFonts w:ascii="Palatino Linotype" w:hAnsi="Palatino Linotype"/>
          <w:color w:val="191919"/>
        </w:rPr>
        <w:t>;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478"/>
        </w:tabs>
        <w:overflowPunct w:val="0"/>
        <w:autoSpaceDE w:val="0"/>
        <w:autoSpaceDN w:val="0"/>
        <w:adjustRightInd w:val="0"/>
        <w:spacing w:after="0" w:line="186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documentul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calitatea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membru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corpului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experți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managementul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educațional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0B09FE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ultimul</w:t>
      </w:r>
      <w:proofErr w:type="spellEnd"/>
      <w:r w:rsidRPr="00B569D7">
        <w:rPr>
          <w:rFonts w:ascii="Palatino Linotype" w:hAnsi="Palatino Linotype"/>
          <w:color w:val="191919"/>
        </w:rPr>
        <w:t xml:space="preserve"> document de </w:t>
      </w:r>
      <w:proofErr w:type="spellStart"/>
      <w:r w:rsidRPr="00B569D7">
        <w:rPr>
          <w:rFonts w:ascii="Palatino Linotype" w:hAnsi="Palatino Linotype"/>
          <w:color w:val="191919"/>
        </w:rPr>
        <w:t>numire</w:t>
      </w:r>
      <w:proofErr w:type="spellEnd"/>
      <w:r w:rsidRPr="00B569D7">
        <w:rPr>
          <w:rFonts w:ascii="Palatino Linotype" w:hAnsi="Palatino Linotype"/>
          <w:color w:val="191919"/>
        </w:rPr>
        <w:t>/transfer/</w:t>
      </w:r>
      <w:proofErr w:type="spellStart"/>
      <w:r w:rsidRPr="00B569D7">
        <w:rPr>
          <w:rFonts w:ascii="Palatino Linotype" w:hAnsi="Palatino Linotype"/>
          <w:color w:val="191919"/>
        </w:rPr>
        <w:t>repartizare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</w:t>
      </w:r>
      <w:proofErr w:type="spellEnd"/>
      <w:r w:rsidRPr="00B569D7">
        <w:rPr>
          <w:rFonts w:ascii="Palatino Linotype" w:hAnsi="Palatino Linotype"/>
          <w:color w:val="191919"/>
        </w:rPr>
        <w:t xml:space="preserve"> titular în </w:t>
      </w:r>
      <w:proofErr w:type="spellStart"/>
      <w:r w:rsidRPr="00B569D7">
        <w:rPr>
          <w:rFonts w:ascii="Palatino Linotype" w:hAnsi="Palatino Linotype"/>
          <w:color w:val="191919"/>
        </w:rPr>
        <w:t>învățământul</w:t>
      </w:r>
      <w:proofErr w:type="spellEnd"/>
      <w:r w:rsidRPr="00B569D7">
        <w:rPr>
          <w:rFonts w:ascii="Palatino Linotype" w:hAnsi="Palatino Linotype"/>
          <w:color w:val="191919"/>
        </w:rPr>
        <w:t xml:space="preserve"> preuniversitar; 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27"/>
        </w:tabs>
        <w:overflowPunct w:val="0"/>
        <w:autoSpaceDE w:val="0"/>
        <w:autoSpaceDN w:val="0"/>
        <w:adjustRightInd w:val="0"/>
        <w:spacing w:after="0" w:line="224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certificatul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ultimului</w:t>
      </w:r>
      <w:proofErr w:type="spellEnd"/>
      <w:r w:rsidRPr="00B569D7">
        <w:rPr>
          <w:rFonts w:ascii="Palatino Linotype" w:hAnsi="Palatino Linotype"/>
          <w:color w:val="191919"/>
        </w:rPr>
        <w:t xml:space="preserve"> grad didactic </w:t>
      </w:r>
      <w:proofErr w:type="spellStart"/>
      <w:r w:rsidRPr="00B569D7">
        <w:rPr>
          <w:rFonts w:ascii="Palatino Linotype" w:hAnsi="Palatino Linotype"/>
          <w:color w:val="191919"/>
        </w:rPr>
        <w:t>obținut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diploma de doctor/</w:t>
      </w:r>
      <w:proofErr w:type="spellStart"/>
      <w:r w:rsidRPr="00B569D7">
        <w:rPr>
          <w:rFonts w:ascii="Palatino Linotype" w:hAnsi="Palatino Linotype"/>
          <w:color w:val="191919"/>
        </w:rPr>
        <w:t>adeverința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obținerea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titlului</w:t>
      </w:r>
      <w:proofErr w:type="spellEnd"/>
      <w:r w:rsidRPr="00B569D7">
        <w:rPr>
          <w:rFonts w:ascii="Palatino Linotype" w:hAnsi="Palatino Linotype"/>
          <w:color w:val="191919"/>
        </w:rPr>
        <w:t xml:space="preserve"> de doctor, </w:t>
      </w:r>
      <w:proofErr w:type="spellStart"/>
      <w:r w:rsidRPr="00B569D7">
        <w:rPr>
          <w:rFonts w:ascii="Palatino Linotype" w:hAnsi="Palatino Linotype"/>
          <w:color w:val="191919"/>
        </w:rPr>
        <w:t>după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caz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0B09FE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44"/>
        </w:tabs>
        <w:overflowPunct w:val="0"/>
        <w:autoSpaceDE w:val="0"/>
        <w:autoSpaceDN w:val="0"/>
        <w:adjustRightInd w:val="0"/>
        <w:spacing w:after="0" w:line="240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documente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justificative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privind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îndeplinirea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condiției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prevăzute</w:t>
      </w:r>
      <w:proofErr w:type="spellEnd"/>
      <w:r w:rsidRPr="00B569D7">
        <w:rPr>
          <w:rFonts w:ascii="Palatino Linotype" w:hAnsi="Palatino Linotype"/>
          <w:color w:val="191919"/>
        </w:rPr>
        <w:t xml:space="preserve"> la art. 3 </w:t>
      </w:r>
      <w:proofErr w:type="spellStart"/>
      <w:r w:rsidRPr="00B569D7">
        <w:rPr>
          <w:rFonts w:ascii="Palatino Linotype" w:hAnsi="Palatino Linotype"/>
          <w:color w:val="191919"/>
        </w:rPr>
        <w:t>alin</w:t>
      </w:r>
      <w:proofErr w:type="spellEnd"/>
      <w:r w:rsidRPr="00B569D7">
        <w:rPr>
          <w:rFonts w:ascii="Palatino Linotype" w:hAnsi="Palatino Linotype"/>
          <w:color w:val="191919"/>
        </w:rPr>
        <w:t xml:space="preserve">. (6); 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458"/>
        </w:tabs>
        <w:overflowPunct w:val="0"/>
        <w:autoSpaceDE w:val="0"/>
        <w:autoSpaceDN w:val="0"/>
        <w:adjustRightInd w:val="0"/>
        <w:spacing w:after="0" w:line="205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adeverință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adeverințe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obținerea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calificativelor</w:t>
      </w:r>
      <w:proofErr w:type="spellEnd"/>
      <w:r w:rsidRPr="00B569D7">
        <w:rPr>
          <w:rFonts w:ascii="Palatino Linotype" w:hAnsi="Palatino Linotype"/>
          <w:color w:val="191919"/>
        </w:rPr>
        <w:t xml:space="preserve"> „</w:t>
      </w:r>
      <w:proofErr w:type="spellStart"/>
      <w:r w:rsidRPr="00B569D7">
        <w:rPr>
          <w:rFonts w:ascii="Palatino Linotype" w:hAnsi="Palatino Linotype"/>
          <w:color w:val="191919"/>
        </w:rPr>
        <w:t>Foarte</w:t>
      </w:r>
      <w:proofErr w:type="spellEnd"/>
      <w:r w:rsidRPr="00B569D7">
        <w:rPr>
          <w:rFonts w:ascii="Palatino Linotype" w:hAnsi="Palatino Linotype"/>
          <w:color w:val="191919"/>
        </w:rPr>
        <w:t xml:space="preserve"> bine” în </w:t>
      </w:r>
      <w:proofErr w:type="spellStart"/>
      <w:r w:rsidRPr="00B569D7">
        <w:rPr>
          <w:rFonts w:ascii="Palatino Linotype" w:hAnsi="Palatino Linotype"/>
          <w:color w:val="191919"/>
        </w:rPr>
        <w:t>ultimii</w:t>
      </w:r>
      <w:proofErr w:type="spellEnd"/>
      <w:r w:rsidRPr="00B569D7">
        <w:rPr>
          <w:rFonts w:ascii="Palatino Linotype" w:hAnsi="Palatino Linotype"/>
          <w:color w:val="191919"/>
        </w:rPr>
        <w:t xml:space="preserve"> 4 </w:t>
      </w:r>
      <w:proofErr w:type="spellStart"/>
      <w:r w:rsidRPr="00B569D7">
        <w:rPr>
          <w:rFonts w:ascii="Palatino Linotype" w:hAnsi="Palatino Linotype"/>
          <w:color w:val="191919"/>
        </w:rPr>
        <w:t>ani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școlari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anteriori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anului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școlar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 se </w:t>
      </w:r>
      <w:proofErr w:type="spellStart"/>
      <w:r w:rsidRPr="00B569D7">
        <w:rPr>
          <w:rFonts w:ascii="Palatino Linotype" w:hAnsi="Palatino Linotype"/>
          <w:color w:val="191919"/>
        </w:rPr>
        <w:t>desfășoară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concursul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lucrați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efectiv</w:t>
      </w:r>
      <w:proofErr w:type="spellEnd"/>
      <w:r w:rsidRPr="00B569D7">
        <w:rPr>
          <w:rFonts w:ascii="Palatino Linotype" w:hAnsi="Palatino Linotype"/>
          <w:color w:val="191919"/>
        </w:rPr>
        <w:t xml:space="preserve"> la </w:t>
      </w:r>
      <w:proofErr w:type="spellStart"/>
      <w:r w:rsidRPr="00B569D7">
        <w:rPr>
          <w:rFonts w:ascii="Palatino Linotype" w:hAnsi="Palatino Linotype"/>
          <w:color w:val="191919"/>
        </w:rPr>
        <w:t>catedră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didactice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conducere</w:t>
      </w:r>
      <w:proofErr w:type="spellEnd"/>
      <w:r w:rsidRPr="00B569D7">
        <w:rPr>
          <w:rFonts w:ascii="Palatino Linotype" w:hAnsi="Palatino Linotype"/>
          <w:color w:val="191919"/>
        </w:rPr>
        <w:t xml:space="preserve"> din </w:t>
      </w:r>
      <w:proofErr w:type="spellStart"/>
      <w:r w:rsidRPr="00B569D7">
        <w:rPr>
          <w:rFonts w:ascii="Palatino Linotype" w:hAnsi="Palatino Linotype"/>
          <w:color w:val="191919"/>
        </w:rPr>
        <w:t>unități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/inspectorate </w:t>
      </w:r>
      <w:proofErr w:type="spellStart"/>
      <w:r w:rsidRPr="00B569D7">
        <w:rPr>
          <w:rFonts w:ascii="Palatino Linotype" w:hAnsi="Palatino Linotype"/>
          <w:color w:val="191919"/>
        </w:rPr>
        <w:t>școlare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casele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corpului</w:t>
      </w:r>
      <w:proofErr w:type="spellEnd"/>
      <w:r w:rsidRPr="00B569D7">
        <w:rPr>
          <w:rFonts w:ascii="Palatino Linotype" w:hAnsi="Palatino Linotype"/>
          <w:color w:val="191919"/>
        </w:rPr>
        <w:t xml:space="preserve"> didactic/</w:t>
      </w:r>
      <w:proofErr w:type="spellStart"/>
      <w:r w:rsidRPr="00B569D7">
        <w:rPr>
          <w:rFonts w:ascii="Palatino Linotype" w:hAnsi="Palatino Linotype"/>
          <w:color w:val="191919"/>
        </w:rPr>
        <w:t>Palatul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Copiilor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Ministerul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Cercetării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Științifice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ori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îndrumare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control din inspectorate </w:t>
      </w:r>
      <w:proofErr w:type="spellStart"/>
      <w:r w:rsidRPr="00B569D7">
        <w:rPr>
          <w:rFonts w:ascii="Palatino Linotype" w:hAnsi="Palatino Linotype"/>
          <w:color w:val="191919"/>
        </w:rPr>
        <w:t>școlare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specialitate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specifice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Ministerul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Cercetării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Științifice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indiferent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perioada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 </w:t>
      </w:r>
      <w:proofErr w:type="spellStart"/>
      <w:r w:rsidRPr="00B569D7">
        <w:rPr>
          <w:rFonts w:ascii="Palatino Linotype" w:hAnsi="Palatino Linotype"/>
          <w:color w:val="191919"/>
        </w:rPr>
        <w:t>candidatul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-a </w:t>
      </w:r>
      <w:proofErr w:type="spellStart"/>
      <w:r w:rsidRPr="00B569D7">
        <w:rPr>
          <w:rFonts w:ascii="Palatino Linotype" w:hAnsi="Palatino Linotype"/>
          <w:color w:val="191919"/>
        </w:rPr>
        <w:t>desfășurat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activitatea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corespunzătoare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funcțiilor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îndeplinite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perioada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respectivă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5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08"/>
        </w:tabs>
        <w:overflowPunct w:val="0"/>
        <w:autoSpaceDE w:val="0"/>
        <w:autoSpaceDN w:val="0"/>
        <w:adjustRightInd w:val="0"/>
        <w:spacing w:after="0" w:line="213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adeverință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adeverințe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că</w:t>
      </w:r>
      <w:proofErr w:type="spellEnd"/>
      <w:r w:rsidRPr="00B569D7">
        <w:rPr>
          <w:rFonts w:ascii="Palatino Linotype" w:hAnsi="Palatino Linotype"/>
          <w:color w:val="191919"/>
        </w:rPr>
        <w:t xml:space="preserve"> nu a </w:t>
      </w:r>
      <w:proofErr w:type="spellStart"/>
      <w:r w:rsidRPr="00B569D7">
        <w:rPr>
          <w:rFonts w:ascii="Palatino Linotype" w:hAnsi="Palatino Linotype"/>
          <w:color w:val="191919"/>
        </w:rPr>
        <w:t>fost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sancționat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disciplinar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ultimii</w:t>
      </w:r>
      <w:proofErr w:type="spellEnd"/>
      <w:r w:rsidRPr="00B569D7">
        <w:rPr>
          <w:rFonts w:ascii="Palatino Linotype" w:hAnsi="Palatino Linotype"/>
          <w:color w:val="191919"/>
        </w:rPr>
        <w:t xml:space="preserve"> 4 </w:t>
      </w:r>
      <w:proofErr w:type="spellStart"/>
      <w:r w:rsidRPr="00B569D7">
        <w:rPr>
          <w:rFonts w:ascii="Palatino Linotype" w:hAnsi="Palatino Linotype"/>
          <w:color w:val="191919"/>
        </w:rPr>
        <w:t>ani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școlari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anteriori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anului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școlar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 se </w:t>
      </w:r>
      <w:proofErr w:type="spellStart"/>
      <w:r w:rsidRPr="00B569D7">
        <w:rPr>
          <w:rFonts w:ascii="Palatino Linotype" w:hAnsi="Palatino Linotype"/>
          <w:color w:val="191919"/>
        </w:rPr>
        <w:t>desfășoară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concursul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lucrați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efectiv</w:t>
      </w:r>
      <w:proofErr w:type="spellEnd"/>
      <w:r w:rsidRPr="00B569D7">
        <w:rPr>
          <w:rFonts w:ascii="Palatino Linotype" w:hAnsi="Palatino Linotype"/>
          <w:color w:val="191919"/>
        </w:rPr>
        <w:t xml:space="preserve"> la </w:t>
      </w:r>
      <w:proofErr w:type="spellStart"/>
      <w:r w:rsidRPr="00B569D7">
        <w:rPr>
          <w:rFonts w:ascii="Palatino Linotype" w:hAnsi="Palatino Linotype"/>
          <w:color w:val="191919"/>
        </w:rPr>
        <w:t>catedră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didactice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conducere</w:t>
      </w:r>
      <w:proofErr w:type="spellEnd"/>
      <w:r w:rsidRPr="00B569D7">
        <w:rPr>
          <w:rFonts w:ascii="Palatino Linotype" w:hAnsi="Palatino Linotype"/>
          <w:color w:val="191919"/>
        </w:rPr>
        <w:t xml:space="preserve"> din </w:t>
      </w:r>
      <w:proofErr w:type="spellStart"/>
      <w:r w:rsidRPr="00B569D7">
        <w:rPr>
          <w:rFonts w:ascii="Palatino Linotype" w:hAnsi="Palatino Linotype"/>
          <w:color w:val="191919"/>
        </w:rPr>
        <w:t>unități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/inspectorate </w:t>
      </w:r>
      <w:proofErr w:type="spellStart"/>
      <w:r w:rsidRPr="00B569D7">
        <w:rPr>
          <w:rFonts w:ascii="Palatino Linotype" w:hAnsi="Palatino Linotype"/>
          <w:color w:val="191919"/>
        </w:rPr>
        <w:t>școlare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casele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corpului</w:t>
      </w:r>
      <w:proofErr w:type="spellEnd"/>
      <w:r w:rsidRPr="00B569D7">
        <w:rPr>
          <w:rFonts w:ascii="Palatino Linotype" w:hAnsi="Palatino Linotype"/>
          <w:color w:val="191919"/>
        </w:rPr>
        <w:t xml:space="preserve"> didactic/</w:t>
      </w:r>
      <w:proofErr w:type="spellStart"/>
      <w:r w:rsidRPr="00B569D7">
        <w:rPr>
          <w:rFonts w:ascii="Palatino Linotype" w:hAnsi="Palatino Linotype"/>
          <w:color w:val="191919"/>
        </w:rPr>
        <w:t>Palatul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Copiilor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Ministerul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Cercetării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Științifice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ori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îndrumare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control din inspectorate </w:t>
      </w:r>
      <w:proofErr w:type="spellStart"/>
      <w:r w:rsidRPr="00B569D7">
        <w:rPr>
          <w:rFonts w:ascii="Palatino Linotype" w:hAnsi="Palatino Linotype"/>
          <w:color w:val="191919"/>
        </w:rPr>
        <w:t>școlare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funcții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specialitate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specifice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Ministerul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Cercetării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Științifice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indiferent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perioada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-a </w:t>
      </w:r>
      <w:proofErr w:type="spellStart"/>
      <w:r w:rsidRPr="00B569D7">
        <w:rPr>
          <w:rFonts w:ascii="Palatino Linotype" w:hAnsi="Palatino Linotype"/>
          <w:color w:val="191919"/>
        </w:rPr>
        <w:t>desfășurat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activitatea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4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186" w:lineRule="auto"/>
        <w:ind w:left="440" w:hanging="167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cazier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judiciar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73"/>
        </w:tabs>
        <w:overflowPunct w:val="0"/>
        <w:autoSpaceDE w:val="0"/>
        <w:autoSpaceDN w:val="0"/>
        <w:adjustRightInd w:val="0"/>
        <w:spacing w:after="0" w:line="199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certificat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medical </w:t>
      </w:r>
      <w:proofErr w:type="spellStart"/>
      <w:r w:rsidRPr="00B569D7">
        <w:rPr>
          <w:rFonts w:ascii="Palatino Linotype" w:hAnsi="Palatino Linotype"/>
          <w:color w:val="191919"/>
        </w:rPr>
        <w:t>eliberat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temeiul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prevederilor</w:t>
      </w:r>
      <w:proofErr w:type="spellEnd"/>
      <w:r w:rsidRPr="00B569D7">
        <w:rPr>
          <w:rFonts w:ascii="Palatino Linotype" w:hAnsi="Palatino Linotype"/>
          <w:color w:val="191919"/>
        </w:rPr>
        <w:t xml:space="preserve"> art. 234 </w:t>
      </w:r>
      <w:proofErr w:type="spellStart"/>
      <w:r w:rsidRPr="00B569D7">
        <w:rPr>
          <w:rFonts w:ascii="Palatino Linotype" w:hAnsi="Palatino Linotype"/>
          <w:color w:val="191919"/>
        </w:rPr>
        <w:t>alin</w:t>
      </w:r>
      <w:proofErr w:type="spellEnd"/>
      <w:r w:rsidRPr="00B569D7">
        <w:rPr>
          <w:rFonts w:ascii="Palatino Linotype" w:hAnsi="Palatino Linotype"/>
          <w:color w:val="191919"/>
        </w:rPr>
        <w:t xml:space="preserve">. (1) </w:t>
      </w:r>
      <w:proofErr w:type="gramStart"/>
      <w:r w:rsidRPr="00B569D7">
        <w:rPr>
          <w:rFonts w:ascii="Palatino Linotype" w:hAnsi="Palatino Linotype"/>
          <w:color w:val="191919"/>
        </w:rPr>
        <w:t>din</w:t>
      </w:r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Legea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 nr. 1/2011, cu </w:t>
      </w:r>
      <w:proofErr w:type="spellStart"/>
      <w:r w:rsidRPr="00B569D7">
        <w:rPr>
          <w:rFonts w:ascii="Palatino Linotype" w:hAnsi="Palatino Linotype"/>
          <w:color w:val="191919"/>
        </w:rPr>
        <w:t>modificările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completările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ulterioare</w:t>
      </w:r>
      <w:proofErr w:type="spellEnd"/>
      <w:r w:rsidRPr="00B569D7">
        <w:rPr>
          <w:rFonts w:ascii="Palatino Linotype" w:hAnsi="Palatino Linotype"/>
          <w:color w:val="191919"/>
        </w:rPr>
        <w:t xml:space="preserve">, conform </w:t>
      </w:r>
      <w:proofErr w:type="spellStart"/>
      <w:r w:rsidRPr="00B569D7">
        <w:rPr>
          <w:rFonts w:ascii="Palatino Linotype" w:hAnsi="Palatino Linotype"/>
          <w:color w:val="191919"/>
        </w:rPr>
        <w:t>Ordinului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ministrului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educației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cercetării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științifice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ministrului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sănătății</w:t>
      </w:r>
      <w:proofErr w:type="spellEnd"/>
      <w:r w:rsidRPr="00B569D7">
        <w:rPr>
          <w:rFonts w:ascii="Palatino Linotype" w:hAnsi="Palatino Linotype"/>
          <w:color w:val="191919"/>
        </w:rPr>
        <w:t xml:space="preserve"> nr. 3.177/147/2015 </w:t>
      </w:r>
      <w:proofErr w:type="spellStart"/>
      <w:r w:rsidRPr="00B569D7">
        <w:rPr>
          <w:rFonts w:ascii="Palatino Linotype" w:hAnsi="Palatino Linotype"/>
          <w:color w:val="191919"/>
        </w:rPr>
        <w:t>privind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aprobarea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formularului</w:t>
      </w:r>
      <w:proofErr w:type="spellEnd"/>
      <w:r w:rsidRPr="00B569D7">
        <w:rPr>
          <w:rFonts w:ascii="Palatino Linotype" w:hAnsi="Palatino Linotype"/>
          <w:color w:val="191919"/>
        </w:rPr>
        <w:t xml:space="preserve"> specific al </w:t>
      </w:r>
      <w:proofErr w:type="spellStart"/>
      <w:r w:rsidRPr="00B569D7">
        <w:rPr>
          <w:rFonts w:ascii="Palatino Linotype" w:hAnsi="Palatino Linotype"/>
          <w:color w:val="191919"/>
        </w:rPr>
        <w:t>certificatului</w:t>
      </w:r>
      <w:proofErr w:type="spellEnd"/>
      <w:r w:rsidRPr="00B569D7">
        <w:rPr>
          <w:rFonts w:ascii="Palatino Linotype" w:hAnsi="Palatino Linotype"/>
          <w:color w:val="191919"/>
        </w:rPr>
        <w:t xml:space="preserve"> medical </w:t>
      </w:r>
      <w:proofErr w:type="spellStart"/>
      <w:r w:rsidRPr="00B569D7">
        <w:rPr>
          <w:rFonts w:ascii="Palatino Linotype" w:hAnsi="Palatino Linotype"/>
          <w:color w:val="191919"/>
        </w:rPr>
        <w:t>necesar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încadrarea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menținerea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într</w:t>
      </w:r>
      <w:proofErr w:type="spellEnd"/>
      <w:r w:rsidRPr="00B569D7">
        <w:rPr>
          <w:rFonts w:ascii="Palatino Linotype" w:hAnsi="Palatino Linotype"/>
          <w:color w:val="191919"/>
        </w:rPr>
        <w:t xml:space="preserve">-o </w:t>
      </w:r>
      <w:proofErr w:type="spellStart"/>
      <w:r w:rsidRPr="00B569D7">
        <w:rPr>
          <w:rFonts w:ascii="Palatino Linotype" w:hAnsi="Palatino Linotype"/>
          <w:color w:val="191919"/>
        </w:rPr>
        <w:lastRenderedPageBreak/>
        <w:t>funcție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conducere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îndrumare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de control din </w:t>
      </w:r>
      <w:proofErr w:type="spellStart"/>
      <w:r w:rsidRPr="00B569D7">
        <w:rPr>
          <w:rFonts w:ascii="Palatino Linotype" w:hAnsi="Palatino Linotype"/>
          <w:color w:val="191919"/>
        </w:rPr>
        <w:t>învățământul</w:t>
      </w:r>
      <w:proofErr w:type="spellEnd"/>
      <w:r w:rsidRPr="00B569D7">
        <w:rPr>
          <w:rFonts w:ascii="Palatino Linotype" w:hAnsi="Palatino Linotype"/>
          <w:color w:val="191919"/>
        </w:rPr>
        <w:t xml:space="preserve"> preuniversitar;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2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199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declarațiile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propria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răspundere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să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ateste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că</w:t>
      </w:r>
      <w:proofErr w:type="spellEnd"/>
      <w:r w:rsidRPr="00B569D7">
        <w:rPr>
          <w:rFonts w:ascii="Palatino Linotype" w:hAnsi="Palatino Linotype"/>
          <w:color w:val="191919"/>
        </w:rPr>
        <w:t xml:space="preserve"> nu a </w:t>
      </w:r>
      <w:proofErr w:type="spellStart"/>
      <w:r w:rsidRPr="00B569D7">
        <w:rPr>
          <w:rFonts w:ascii="Palatino Linotype" w:hAnsi="Palatino Linotype"/>
          <w:color w:val="191919"/>
        </w:rPr>
        <w:t>avut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statutul</w:t>
      </w:r>
      <w:proofErr w:type="spellEnd"/>
      <w:r w:rsidRPr="00B569D7">
        <w:rPr>
          <w:rFonts w:ascii="Palatino Linotype" w:hAnsi="Palatino Linotype"/>
          <w:color w:val="191919"/>
        </w:rPr>
        <w:t xml:space="preserve"> de „</w:t>
      </w:r>
      <w:proofErr w:type="spellStart"/>
      <w:r w:rsidRPr="00B569D7">
        <w:rPr>
          <w:rFonts w:ascii="Palatino Linotype" w:hAnsi="Palatino Linotype"/>
          <w:color w:val="191919"/>
        </w:rPr>
        <w:t>lucrător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Securității</w:t>
      </w:r>
      <w:proofErr w:type="spellEnd"/>
      <w:r w:rsidRPr="00B569D7">
        <w:rPr>
          <w:rFonts w:ascii="Palatino Linotype" w:hAnsi="Palatino Linotype"/>
          <w:color w:val="191919"/>
        </w:rPr>
        <w:t xml:space="preserve">”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„</w:t>
      </w:r>
      <w:proofErr w:type="spellStart"/>
      <w:r w:rsidRPr="00B569D7">
        <w:rPr>
          <w:rFonts w:ascii="Palatino Linotype" w:hAnsi="Palatino Linotype"/>
          <w:color w:val="191919"/>
        </w:rPr>
        <w:t>colaborator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Securității</w:t>
      </w:r>
      <w:proofErr w:type="spellEnd"/>
      <w:r w:rsidRPr="00B569D7">
        <w:rPr>
          <w:rFonts w:ascii="Palatino Linotype" w:hAnsi="Palatino Linotype"/>
          <w:color w:val="191919"/>
        </w:rPr>
        <w:t xml:space="preserve">”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nu</w:t>
      </w:r>
      <w:proofErr w:type="spellEnd"/>
      <w:r w:rsidRPr="00B569D7">
        <w:rPr>
          <w:rFonts w:ascii="Palatino Linotype" w:hAnsi="Palatino Linotype"/>
          <w:color w:val="191919"/>
        </w:rPr>
        <w:t xml:space="preserve"> se </w:t>
      </w:r>
      <w:proofErr w:type="spellStart"/>
      <w:r w:rsidRPr="00B569D7">
        <w:rPr>
          <w:rFonts w:ascii="Palatino Linotype" w:hAnsi="Palatino Linotype"/>
          <w:color w:val="191919"/>
        </w:rPr>
        <w:t>află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una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dintre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situațiile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incompatibilitate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prevăzute</w:t>
      </w:r>
      <w:proofErr w:type="spellEnd"/>
      <w:r w:rsidRPr="00B569D7">
        <w:rPr>
          <w:rFonts w:ascii="Palatino Linotype" w:hAnsi="Palatino Linotype"/>
          <w:color w:val="191919"/>
        </w:rPr>
        <w:t xml:space="preserve"> la art. 3 </w:t>
      </w:r>
      <w:proofErr w:type="spellStart"/>
      <w:r w:rsidRPr="00B569D7">
        <w:rPr>
          <w:rFonts w:ascii="Palatino Linotype" w:hAnsi="Palatino Linotype"/>
          <w:color w:val="191919"/>
        </w:rPr>
        <w:t>alin</w:t>
      </w:r>
      <w:proofErr w:type="spellEnd"/>
      <w:r w:rsidRPr="00B569D7">
        <w:rPr>
          <w:rFonts w:ascii="Palatino Linotype" w:hAnsi="Palatino Linotype"/>
          <w:color w:val="191919"/>
        </w:rPr>
        <w:t xml:space="preserve">. (9), art. 4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5;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43"/>
        </w:tabs>
        <w:overflowPunct w:val="0"/>
        <w:autoSpaceDE w:val="0"/>
        <w:autoSpaceDN w:val="0"/>
        <w:adjustRightInd w:val="0"/>
        <w:spacing w:after="0" w:line="192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binecuvântarea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cultului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emisă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vederea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ocupării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prin</w:t>
      </w:r>
      <w:proofErr w:type="spellEnd"/>
      <w:r w:rsidRPr="00B569D7">
        <w:rPr>
          <w:rFonts w:ascii="Palatino Linotype" w:hAnsi="Palatino Linotype"/>
          <w:color w:val="191919"/>
        </w:rPr>
        <w:t xml:space="preserve"> concurs a </w:t>
      </w:r>
      <w:proofErr w:type="spellStart"/>
      <w:r w:rsidRPr="00B569D7">
        <w:rPr>
          <w:rFonts w:ascii="Palatino Linotype" w:hAnsi="Palatino Linotype"/>
          <w:color w:val="191919"/>
        </w:rPr>
        <w:t>funcției</w:t>
      </w:r>
      <w:proofErr w:type="spellEnd"/>
      <w:r w:rsidRPr="00B569D7">
        <w:rPr>
          <w:rFonts w:ascii="Palatino Linotype" w:hAnsi="Palatino Linotype"/>
          <w:color w:val="191919"/>
        </w:rPr>
        <w:t xml:space="preserve"> de director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de director adjunct, în </w:t>
      </w:r>
      <w:proofErr w:type="spellStart"/>
      <w:r w:rsidRPr="00B569D7">
        <w:rPr>
          <w:rFonts w:ascii="Palatino Linotype" w:hAnsi="Palatino Linotype"/>
          <w:color w:val="191919"/>
        </w:rPr>
        <w:t>cazul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liceelor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seminariilor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teologice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respectiv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scris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consultarea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organizației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reprezintă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minoritatea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respectivă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Parlamentul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României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dacă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minoritatea</w:t>
      </w:r>
      <w:proofErr w:type="spellEnd"/>
      <w:r w:rsidRPr="00B569D7">
        <w:rPr>
          <w:rFonts w:ascii="Palatino Linotype" w:hAnsi="Palatino Linotype"/>
          <w:color w:val="191919"/>
        </w:rPr>
        <w:t xml:space="preserve"> nu are </w:t>
      </w:r>
      <w:proofErr w:type="spellStart"/>
      <w:r w:rsidRPr="00B569D7">
        <w:rPr>
          <w:rFonts w:ascii="Palatino Linotype" w:hAnsi="Palatino Linotype"/>
          <w:color w:val="191919"/>
        </w:rPr>
        <w:t>reprezentare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parlamentară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documentul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scris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atestă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consultarea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grupului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parlamentar</w:t>
      </w:r>
      <w:proofErr w:type="spellEnd"/>
      <w:r w:rsidRPr="00B569D7">
        <w:rPr>
          <w:rFonts w:ascii="Palatino Linotype" w:hAnsi="Palatino Linotype"/>
          <w:color w:val="191919"/>
        </w:rPr>
        <w:t xml:space="preserve"> al </w:t>
      </w:r>
      <w:proofErr w:type="spellStart"/>
      <w:r w:rsidRPr="00B569D7">
        <w:rPr>
          <w:rFonts w:ascii="Palatino Linotype" w:hAnsi="Palatino Linotype"/>
          <w:color w:val="191919"/>
        </w:rPr>
        <w:t>minorităților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, în </w:t>
      </w:r>
      <w:proofErr w:type="spellStart"/>
      <w:r w:rsidRPr="00B569D7">
        <w:rPr>
          <w:rFonts w:ascii="Palatino Linotype" w:hAnsi="Palatino Linotype"/>
          <w:color w:val="191919"/>
        </w:rPr>
        <w:t>cazul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unităților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 cu </w:t>
      </w:r>
      <w:proofErr w:type="spellStart"/>
      <w:r w:rsidRPr="00B569D7">
        <w:rPr>
          <w:rFonts w:ascii="Palatino Linotype" w:hAnsi="Palatino Linotype"/>
          <w:color w:val="191919"/>
        </w:rPr>
        <w:t>predare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într</w:t>
      </w:r>
      <w:proofErr w:type="spellEnd"/>
      <w:r w:rsidRPr="00B569D7">
        <w:rPr>
          <w:rFonts w:ascii="Palatino Linotype" w:hAnsi="Palatino Linotype"/>
          <w:color w:val="191919"/>
        </w:rPr>
        <w:t xml:space="preserve">-o </w:t>
      </w:r>
      <w:proofErr w:type="spellStart"/>
      <w:r w:rsidRPr="00B569D7">
        <w:rPr>
          <w:rFonts w:ascii="Palatino Linotype" w:hAnsi="Palatino Linotype"/>
          <w:color w:val="191919"/>
        </w:rPr>
        <w:t>limbă</w:t>
      </w:r>
      <w:proofErr w:type="spellEnd"/>
      <w:r w:rsidRPr="00B569D7">
        <w:rPr>
          <w:rFonts w:ascii="Palatino Linotype" w:hAnsi="Palatino Linotype"/>
          <w:color w:val="191919"/>
        </w:rPr>
        <w:t xml:space="preserve"> a </w:t>
      </w:r>
      <w:proofErr w:type="spellStart"/>
      <w:r w:rsidRPr="00B569D7">
        <w:rPr>
          <w:rFonts w:ascii="Palatino Linotype" w:hAnsi="Palatino Linotype"/>
          <w:color w:val="191919"/>
        </w:rPr>
        <w:t>unei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minorități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naționale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39"/>
        </w:tabs>
        <w:overflowPunct w:val="0"/>
        <w:autoSpaceDE w:val="0"/>
        <w:autoSpaceDN w:val="0"/>
        <w:adjustRightInd w:val="0"/>
        <w:spacing w:after="0" w:line="209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gramStart"/>
      <w:r w:rsidRPr="00B569D7">
        <w:rPr>
          <w:rFonts w:ascii="Palatino Linotype" w:hAnsi="Palatino Linotype"/>
          <w:color w:val="191919"/>
        </w:rPr>
        <w:t>curriculum</w:t>
      </w:r>
      <w:proofErr w:type="gramEnd"/>
      <w:r w:rsidRPr="00B569D7">
        <w:rPr>
          <w:rFonts w:ascii="Palatino Linotype" w:hAnsi="Palatino Linotype"/>
          <w:color w:val="191919"/>
        </w:rPr>
        <w:t xml:space="preserve"> vitae </w:t>
      </w:r>
      <w:proofErr w:type="spellStart"/>
      <w:r w:rsidRPr="00B569D7">
        <w:rPr>
          <w:rFonts w:ascii="Palatino Linotype" w:hAnsi="Palatino Linotype"/>
          <w:color w:val="191919"/>
        </w:rPr>
        <w:t>Europass</w:t>
      </w:r>
      <w:proofErr w:type="spellEnd"/>
      <w:r w:rsidRPr="00B569D7">
        <w:rPr>
          <w:rFonts w:ascii="Palatino Linotype" w:hAnsi="Palatino Linotype"/>
          <w:color w:val="191919"/>
        </w:rPr>
        <w:t xml:space="preserve">, conform </w:t>
      </w:r>
      <w:proofErr w:type="spellStart"/>
      <w:r w:rsidRPr="00B569D7">
        <w:rPr>
          <w:rFonts w:ascii="Palatino Linotype" w:hAnsi="Palatino Linotype"/>
          <w:color w:val="191919"/>
        </w:rPr>
        <w:t>modelului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elaborat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prin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Decizia</w:t>
      </w:r>
      <w:proofErr w:type="spellEnd"/>
      <w:r w:rsidRPr="00B569D7">
        <w:rPr>
          <w:rFonts w:ascii="Palatino Linotype" w:hAnsi="Palatino Linotype"/>
          <w:color w:val="191919"/>
        </w:rPr>
        <w:t xml:space="preserve"> nr. 2.241/2004/CE a </w:t>
      </w:r>
      <w:proofErr w:type="spellStart"/>
      <w:r w:rsidRPr="00B569D7">
        <w:rPr>
          <w:rFonts w:ascii="Palatino Linotype" w:hAnsi="Palatino Linotype"/>
          <w:color w:val="191919"/>
        </w:rPr>
        <w:t>Parlamentului</w:t>
      </w:r>
      <w:proofErr w:type="spellEnd"/>
      <w:r w:rsidRPr="00B569D7">
        <w:rPr>
          <w:rFonts w:ascii="Palatino Linotype" w:hAnsi="Palatino Linotype"/>
          <w:color w:val="191919"/>
        </w:rPr>
        <w:t xml:space="preserve"> European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a </w:t>
      </w:r>
      <w:proofErr w:type="spellStart"/>
      <w:r w:rsidRPr="00B569D7">
        <w:rPr>
          <w:rFonts w:ascii="Palatino Linotype" w:hAnsi="Palatino Linotype"/>
          <w:color w:val="191919"/>
        </w:rPr>
        <w:t>Consiliului</w:t>
      </w:r>
      <w:proofErr w:type="spellEnd"/>
      <w:r w:rsidRPr="00B569D7">
        <w:rPr>
          <w:rFonts w:ascii="Palatino Linotype" w:hAnsi="Palatino Linotype"/>
          <w:color w:val="191919"/>
        </w:rPr>
        <w:t xml:space="preserve"> din 15 </w:t>
      </w:r>
      <w:proofErr w:type="spellStart"/>
      <w:r w:rsidRPr="00B569D7">
        <w:rPr>
          <w:rFonts w:ascii="Palatino Linotype" w:hAnsi="Palatino Linotype"/>
          <w:color w:val="191919"/>
        </w:rPr>
        <w:t>decembrie</w:t>
      </w:r>
      <w:proofErr w:type="spellEnd"/>
      <w:r w:rsidRPr="00B569D7">
        <w:rPr>
          <w:rFonts w:ascii="Palatino Linotype" w:hAnsi="Palatino Linotype"/>
          <w:color w:val="191919"/>
        </w:rPr>
        <w:t xml:space="preserve"> 2004 de </w:t>
      </w:r>
      <w:proofErr w:type="spellStart"/>
      <w:r w:rsidRPr="00B569D7">
        <w:rPr>
          <w:rFonts w:ascii="Palatino Linotype" w:hAnsi="Palatino Linotype"/>
          <w:color w:val="191919"/>
        </w:rPr>
        <w:t>instituire</w:t>
      </w:r>
      <w:proofErr w:type="spellEnd"/>
      <w:r w:rsidRPr="00B569D7">
        <w:rPr>
          <w:rFonts w:ascii="Palatino Linotype" w:hAnsi="Palatino Linotype"/>
          <w:color w:val="191919"/>
        </w:rPr>
        <w:t xml:space="preserve"> a </w:t>
      </w:r>
      <w:proofErr w:type="spellStart"/>
      <w:r w:rsidRPr="00B569D7">
        <w:rPr>
          <w:rFonts w:ascii="Palatino Linotype" w:hAnsi="Palatino Linotype"/>
          <w:color w:val="191919"/>
        </w:rPr>
        <w:t>unui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cadru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comunitar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unic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transparența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calificărilor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competențelor (</w:t>
      </w:r>
      <w:proofErr w:type="spellStart"/>
      <w:r w:rsidRPr="00B569D7">
        <w:rPr>
          <w:rFonts w:ascii="Palatino Linotype" w:hAnsi="Palatino Linotype"/>
          <w:color w:val="191919"/>
        </w:rPr>
        <w:t>Europass</w:t>
      </w:r>
      <w:proofErr w:type="spellEnd"/>
      <w:r w:rsidRPr="00B569D7">
        <w:rPr>
          <w:rFonts w:ascii="Palatino Linotype" w:hAnsi="Palatino Linotype"/>
          <w:color w:val="191919"/>
        </w:rPr>
        <w:t xml:space="preserve">), </w:t>
      </w:r>
      <w:proofErr w:type="spellStart"/>
      <w:r w:rsidRPr="00B569D7">
        <w:rPr>
          <w:rFonts w:ascii="Palatino Linotype" w:hAnsi="Palatino Linotype"/>
          <w:color w:val="191919"/>
        </w:rPr>
        <w:t>potrivit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modelului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prevăzut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anexa</w:t>
      </w:r>
      <w:proofErr w:type="spellEnd"/>
      <w:r w:rsidRPr="00B569D7">
        <w:rPr>
          <w:rFonts w:ascii="Palatino Linotype" w:hAnsi="Palatino Linotype"/>
          <w:color w:val="191919"/>
        </w:rPr>
        <w:t xml:space="preserve"> nr. 2, la care se </w:t>
      </w:r>
      <w:proofErr w:type="spellStart"/>
      <w:r w:rsidRPr="00B569D7">
        <w:rPr>
          <w:rFonts w:ascii="Palatino Linotype" w:hAnsi="Palatino Linotype"/>
          <w:color w:val="191919"/>
        </w:rPr>
        <w:t>anexează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doveditoare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să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susțină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declarațiile</w:t>
      </w:r>
      <w:proofErr w:type="spellEnd"/>
      <w:r w:rsidRPr="00B569D7">
        <w:rPr>
          <w:rFonts w:ascii="Palatino Linotype" w:hAnsi="Palatino Linotype"/>
          <w:color w:val="191919"/>
        </w:rPr>
        <w:t xml:space="preserve"> din curriculum vitae;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clear" w:pos="720"/>
          <w:tab w:val="num" w:pos="546"/>
        </w:tabs>
        <w:overflowPunct w:val="0"/>
        <w:autoSpaceDE w:val="0"/>
        <w:autoSpaceDN w:val="0"/>
        <w:adjustRightInd w:val="0"/>
        <w:spacing w:after="0" w:line="199" w:lineRule="auto"/>
        <w:ind w:left="0" w:firstLine="273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scrisoarea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intenție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 </w:t>
      </w:r>
      <w:proofErr w:type="spellStart"/>
      <w:r w:rsidRPr="00B569D7">
        <w:rPr>
          <w:rFonts w:ascii="Palatino Linotype" w:hAnsi="Palatino Linotype"/>
          <w:color w:val="191919"/>
        </w:rPr>
        <w:t>candidatul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prezintă</w:t>
      </w:r>
      <w:proofErr w:type="spellEnd"/>
      <w:r w:rsidRPr="00B569D7">
        <w:rPr>
          <w:rFonts w:ascii="Palatino Linotype" w:hAnsi="Palatino Linotype"/>
          <w:color w:val="191919"/>
        </w:rPr>
        <w:t xml:space="preserve"> cum </w:t>
      </w:r>
      <w:proofErr w:type="spellStart"/>
      <w:r w:rsidRPr="00B569D7">
        <w:rPr>
          <w:rFonts w:ascii="Palatino Linotype" w:hAnsi="Palatino Linotype"/>
          <w:color w:val="191919"/>
        </w:rPr>
        <w:t>apreciază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răspunde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criteriilor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competență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expertiză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profil</w:t>
      </w:r>
      <w:proofErr w:type="spellEnd"/>
      <w:r w:rsidRPr="00B569D7">
        <w:rPr>
          <w:rFonts w:ascii="Palatino Linotype" w:hAnsi="Palatino Linotype"/>
          <w:color w:val="191919"/>
        </w:rPr>
        <w:t xml:space="preserve"> personal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atribuțiilor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funcției</w:t>
      </w:r>
      <w:proofErr w:type="spellEnd"/>
      <w:r w:rsidRPr="00B569D7">
        <w:rPr>
          <w:rFonts w:ascii="Palatino Linotype" w:hAnsi="Palatino Linotype"/>
          <w:color w:val="191919"/>
        </w:rPr>
        <w:t xml:space="preserve"> de director/director adjunct la </w:t>
      </w:r>
      <w:proofErr w:type="spellStart"/>
      <w:r w:rsidRPr="00B569D7">
        <w:rPr>
          <w:rFonts w:ascii="Palatino Linotype" w:hAnsi="Palatino Linotype"/>
          <w:color w:val="191919"/>
        </w:rPr>
        <w:t>unitatea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candidează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num" w:pos="460"/>
        </w:tabs>
        <w:overflowPunct w:val="0"/>
        <w:autoSpaceDE w:val="0"/>
        <w:autoSpaceDN w:val="0"/>
        <w:adjustRightInd w:val="0"/>
        <w:spacing w:after="0" w:line="189" w:lineRule="auto"/>
        <w:jc w:val="both"/>
        <w:rPr>
          <w:rFonts w:ascii="Palatino Linotype" w:hAnsi="Palatino Linotype"/>
          <w:color w:val="191919"/>
        </w:rPr>
      </w:pPr>
      <w:proofErr w:type="spellStart"/>
      <w:r w:rsidRPr="00B569D7">
        <w:rPr>
          <w:rFonts w:ascii="Palatino Linotype" w:hAnsi="Palatino Linotype"/>
          <w:color w:val="191919"/>
        </w:rPr>
        <w:t>oferta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managerială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ofertele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manageriale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unitatea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unitățile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candidează</w:t>
      </w:r>
      <w:proofErr w:type="spellEnd"/>
      <w:r w:rsidRPr="00B569D7">
        <w:rPr>
          <w:rFonts w:ascii="Palatino Linotype" w:hAnsi="Palatino Linotype"/>
          <w:color w:val="191919"/>
        </w:rPr>
        <w:t xml:space="preserve">; </w:t>
      </w:r>
    </w:p>
    <w:p w:rsidR="0059769F" w:rsidRPr="00B569D7" w:rsidRDefault="0059769F" w:rsidP="0059769F">
      <w:pPr>
        <w:widowControl w:val="0"/>
        <w:numPr>
          <w:ilvl w:val="0"/>
          <w:numId w:val="8"/>
        </w:numPr>
        <w:tabs>
          <w:tab w:val="num" w:pos="557"/>
        </w:tabs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Palatino Linotype" w:hAnsi="Palatino Linotype"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declarație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propria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răspundere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privind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veridicitatea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conținutului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documentelor</w:t>
      </w:r>
      <w:proofErr w:type="spellEnd"/>
      <w:r w:rsidRPr="00B569D7">
        <w:rPr>
          <w:rFonts w:ascii="Palatino Linotype" w:hAnsi="Palatino Linotype"/>
          <w:color w:val="191919"/>
        </w:rPr>
        <w:t xml:space="preserve"> din </w:t>
      </w:r>
      <w:proofErr w:type="spellStart"/>
      <w:r w:rsidRPr="00B569D7">
        <w:rPr>
          <w:rFonts w:ascii="Palatino Linotype" w:hAnsi="Palatino Linotype"/>
          <w:color w:val="191919"/>
        </w:rPr>
        <w:t>dosarul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înscriere</w:t>
      </w:r>
      <w:proofErr w:type="spellEnd"/>
      <w:r w:rsidRPr="00B569D7">
        <w:rPr>
          <w:rFonts w:ascii="Palatino Linotype" w:hAnsi="Palatino Linotype"/>
          <w:color w:val="191919"/>
        </w:rPr>
        <w:t xml:space="preserve"> la concurs, conform </w:t>
      </w:r>
      <w:proofErr w:type="spellStart"/>
      <w:r w:rsidRPr="00B569D7">
        <w:rPr>
          <w:rFonts w:ascii="Palatino Linotype" w:hAnsi="Palatino Linotype"/>
          <w:color w:val="191919"/>
        </w:rPr>
        <w:t>modelului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prevăzut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anexa</w:t>
      </w:r>
      <w:proofErr w:type="spellEnd"/>
      <w:r w:rsidRPr="00B569D7">
        <w:rPr>
          <w:rFonts w:ascii="Palatino Linotype" w:hAnsi="Palatino Linotype"/>
          <w:color w:val="191919"/>
        </w:rPr>
        <w:t xml:space="preserve"> nr. 9. </w:t>
      </w:r>
    </w:p>
    <w:p w:rsidR="0059769F" w:rsidRPr="00B569D7" w:rsidRDefault="0059769F" w:rsidP="0059769F">
      <w:pPr>
        <w:widowControl w:val="0"/>
        <w:overflowPunct w:val="0"/>
        <w:autoSpaceDE w:val="0"/>
        <w:autoSpaceDN w:val="0"/>
        <w:adjustRightInd w:val="0"/>
        <w:spacing w:after="0" w:line="199" w:lineRule="auto"/>
        <w:ind w:firstLine="283"/>
        <w:jc w:val="both"/>
        <w:rPr>
          <w:rFonts w:ascii="Palatino Linotype" w:hAnsi="Palatino Linotype"/>
          <w:color w:val="191919"/>
        </w:rPr>
      </w:pPr>
      <w:r w:rsidRPr="00B569D7">
        <w:rPr>
          <w:rFonts w:ascii="Palatino Linotype" w:hAnsi="Palatino Linotype"/>
          <w:color w:val="191919"/>
        </w:rPr>
        <w:t xml:space="preserve">(2) </w:t>
      </w:r>
      <w:proofErr w:type="spellStart"/>
      <w:r w:rsidRPr="00B569D7">
        <w:rPr>
          <w:rFonts w:ascii="Palatino Linotype" w:hAnsi="Palatino Linotype"/>
          <w:color w:val="191919"/>
        </w:rPr>
        <w:t>După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încheierea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perioadei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înscriere</w:t>
      </w:r>
      <w:proofErr w:type="spellEnd"/>
      <w:r w:rsidRPr="00B569D7">
        <w:rPr>
          <w:rFonts w:ascii="Palatino Linotype" w:hAnsi="Palatino Linotype"/>
          <w:color w:val="191919"/>
        </w:rPr>
        <w:t xml:space="preserve"> la concurs nu se </w:t>
      </w:r>
      <w:proofErr w:type="spellStart"/>
      <w:r w:rsidRPr="00B569D7">
        <w:rPr>
          <w:rFonts w:ascii="Palatino Linotype" w:hAnsi="Palatino Linotype"/>
          <w:color w:val="191919"/>
        </w:rPr>
        <w:t>mai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admite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încărcarea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altor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platforma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informatică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dedicată</w:t>
      </w:r>
      <w:proofErr w:type="spellEnd"/>
      <w:r w:rsidRPr="00B569D7">
        <w:rPr>
          <w:rFonts w:ascii="Palatino Linotype" w:hAnsi="Palatino Linotype"/>
          <w:color w:val="191919"/>
        </w:rPr>
        <w:t xml:space="preserve"> în </w:t>
      </w:r>
      <w:proofErr w:type="spellStart"/>
      <w:r w:rsidRPr="00B569D7">
        <w:rPr>
          <w:rFonts w:ascii="Palatino Linotype" w:hAnsi="Palatino Linotype"/>
          <w:color w:val="191919"/>
        </w:rPr>
        <w:t>vederea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completării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dosarului</w:t>
      </w:r>
      <w:proofErr w:type="spellEnd"/>
      <w:r w:rsidRPr="00B569D7">
        <w:rPr>
          <w:rFonts w:ascii="Palatino Linotype" w:hAnsi="Palatino Linotype"/>
          <w:color w:val="191919"/>
        </w:rPr>
        <w:t xml:space="preserve"> de concurs. În </w:t>
      </w:r>
      <w:proofErr w:type="spellStart"/>
      <w:r w:rsidRPr="00B569D7">
        <w:rPr>
          <w:rFonts w:ascii="Palatino Linotype" w:hAnsi="Palatino Linotype"/>
          <w:color w:val="191919"/>
        </w:rPr>
        <w:t>situația</w:t>
      </w:r>
      <w:proofErr w:type="spellEnd"/>
      <w:r w:rsidRPr="00B569D7">
        <w:rPr>
          <w:rFonts w:ascii="Palatino Linotype" w:hAnsi="Palatino Linotype"/>
          <w:color w:val="191919"/>
        </w:rPr>
        <w:t xml:space="preserve"> în care, </w:t>
      </w:r>
      <w:proofErr w:type="spellStart"/>
      <w:r w:rsidRPr="00B569D7">
        <w:rPr>
          <w:rFonts w:ascii="Palatino Linotype" w:hAnsi="Palatino Linotype"/>
          <w:color w:val="191919"/>
        </w:rPr>
        <w:t>după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încheierea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perioadei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înscriere</w:t>
      </w:r>
      <w:proofErr w:type="spellEnd"/>
      <w:r w:rsidRPr="00B569D7">
        <w:rPr>
          <w:rFonts w:ascii="Palatino Linotype" w:hAnsi="Palatino Linotype"/>
          <w:color w:val="191919"/>
        </w:rPr>
        <w:t xml:space="preserve">, se </w:t>
      </w:r>
      <w:proofErr w:type="spellStart"/>
      <w:r w:rsidRPr="00B569D7">
        <w:rPr>
          <w:rFonts w:ascii="Palatino Linotype" w:hAnsi="Palatino Linotype"/>
          <w:color w:val="191919"/>
        </w:rPr>
        <w:t>constată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gramStart"/>
      <w:r w:rsidRPr="00B569D7">
        <w:rPr>
          <w:rFonts w:ascii="Palatino Linotype" w:hAnsi="Palatino Linotype"/>
          <w:color w:val="191919"/>
        </w:rPr>
        <w:t>un</w:t>
      </w:r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candidat</w:t>
      </w:r>
      <w:proofErr w:type="spellEnd"/>
      <w:r w:rsidRPr="00B569D7">
        <w:rPr>
          <w:rFonts w:ascii="Palatino Linotype" w:hAnsi="Palatino Linotype"/>
          <w:color w:val="191919"/>
        </w:rPr>
        <w:t xml:space="preserve"> nu a </w:t>
      </w:r>
      <w:proofErr w:type="spellStart"/>
      <w:r w:rsidRPr="00B569D7">
        <w:rPr>
          <w:rFonts w:ascii="Palatino Linotype" w:hAnsi="Palatino Linotype"/>
          <w:color w:val="191919"/>
        </w:rPr>
        <w:t>încărcat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platforma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informatică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dedicată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toate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documentele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obligatorii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solicitate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candidatul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respectiv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este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declarat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respins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pierde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dreptul</w:t>
      </w:r>
      <w:proofErr w:type="spellEnd"/>
      <w:r w:rsidRPr="00B569D7">
        <w:rPr>
          <w:rFonts w:ascii="Palatino Linotype" w:hAnsi="Palatino Linotype"/>
          <w:color w:val="191919"/>
        </w:rPr>
        <w:t xml:space="preserve"> de a </w:t>
      </w:r>
      <w:proofErr w:type="spellStart"/>
      <w:r w:rsidRPr="00B569D7">
        <w:rPr>
          <w:rFonts w:ascii="Palatino Linotype" w:hAnsi="Palatino Linotype"/>
          <w:color w:val="191919"/>
        </w:rPr>
        <w:t>participa</w:t>
      </w:r>
      <w:proofErr w:type="spellEnd"/>
      <w:r w:rsidRPr="00B569D7">
        <w:rPr>
          <w:rFonts w:ascii="Palatino Linotype" w:hAnsi="Palatino Linotype"/>
          <w:color w:val="191919"/>
        </w:rPr>
        <w:t xml:space="preserve"> la </w:t>
      </w:r>
      <w:proofErr w:type="spellStart"/>
      <w:r w:rsidRPr="00B569D7">
        <w:rPr>
          <w:rFonts w:ascii="Palatino Linotype" w:hAnsi="Palatino Linotype"/>
          <w:color w:val="191919"/>
        </w:rPr>
        <w:t>probele</w:t>
      </w:r>
      <w:proofErr w:type="spellEnd"/>
      <w:r w:rsidRPr="00B569D7">
        <w:rPr>
          <w:rFonts w:ascii="Palatino Linotype" w:hAnsi="Palatino Linotype"/>
          <w:color w:val="191919"/>
        </w:rPr>
        <w:t xml:space="preserve"> de concurs. </w:t>
      </w:r>
    </w:p>
    <w:p w:rsidR="0059769F" w:rsidRPr="00B569D7" w:rsidRDefault="0059769F" w:rsidP="0059769F">
      <w:pPr>
        <w:widowControl w:val="0"/>
        <w:autoSpaceDE w:val="0"/>
        <w:autoSpaceDN w:val="0"/>
        <w:adjustRightInd w:val="0"/>
        <w:spacing w:after="0" w:line="2" w:lineRule="exact"/>
        <w:rPr>
          <w:rFonts w:ascii="Palatino Linotype" w:hAnsi="Palatino Linotype"/>
          <w:color w:val="191919"/>
        </w:rPr>
      </w:pPr>
    </w:p>
    <w:p w:rsidR="0059769F" w:rsidRPr="00B569D7" w:rsidRDefault="0059769F" w:rsidP="0059769F">
      <w:pPr>
        <w:widowControl w:val="0"/>
        <w:overflowPunct w:val="0"/>
        <w:autoSpaceDE w:val="0"/>
        <w:autoSpaceDN w:val="0"/>
        <w:adjustRightInd w:val="0"/>
        <w:spacing w:after="0" w:line="186" w:lineRule="auto"/>
        <w:ind w:firstLine="283"/>
        <w:jc w:val="both"/>
        <w:rPr>
          <w:rFonts w:ascii="Palatino Linotype" w:hAnsi="Palatino Linotype"/>
          <w:color w:val="191919"/>
        </w:rPr>
      </w:pPr>
      <w:r w:rsidRPr="00B569D7">
        <w:rPr>
          <w:rFonts w:ascii="Palatino Linotype" w:hAnsi="Palatino Linotype"/>
          <w:color w:val="191919"/>
        </w:rPr>
        <w:t xml:space="preserve">(3) </w:t>
      </w:r>
      <w:proofErr w:type="spellStart"/>
      <w:r w:rsidRPr="00B569D7">
        <w:rPr>
          <w:rFonts w:ascii="Palatino Linotype" w:hAnsi="Palatino Linotype"/>
          <w:color w:val="191919"/>
        </w:rPr>
        <w:t>Dacă</w:t>
      </w:r>
      <w:proofErr w:type="spellEnd"/>
      <w:r w:rsidRPr="00B569D7">
        <w:rPr>
          <w:rFonts w:ascii="Palatino Linotype" w:hAnsi="Palatino Linotype"/>
          <w:color w:val="191919"/>
        </w:rPr>
        <w:t xml:space="preserve"> o </w:t>
      </w:r>
      <w:proofErr w:type="spellStart"/>
      <w:r w:rsidRPr="00B569D7">
        <w:rPr>
          <w:rFonts w:ascii="Palatino Linotype" w:hAnsi="Palatino Linotype"/>
          <w:color w:val="191919"/>
        </w:rPr>
        <w:t>persoană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dorește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proofErr w:type="gramStart"/>
      <w:r w:rsidRPr="00B569D7">
        <w:rPr>
          <w:rFonts w:ascii="Palatino Linotype" w:hAnsi="Palatino Linotype"/>
          <w:color w:val="191919"/>
        </w:rPr>
        <w:t>să</w:t>
      </w:r>
      <w:proofErr w:type="spellEnd"/>
      <w:proofErr w:type="gram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candideze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funcția</w:t>
      </w:r>
      <w:proofErr w:type="spellEnd"/>
      <w:r w:rsidRPr="00B569D7">
        <w:rPr>
          <w:rFonts w:ascii="Palatino Linotype" w:hAnsi="Palatino Linotype"/>
          <w:color w:val="191919"/>
        </w:rPr>
        <w:t xml:space="preserve"> de director </w:t>
      </w:r>
      <w:proofErr w:type="spellStart"/>
      <w:r w:rsidRPr="00B569D7">
        <w:rPr>
          <w:rFonts w:ascii="Palatino Linotype" w:hAnsi="Palatino Linotype"/>
          <w:color w:val="191919"/>
        </w:rPr>
        <w:t>sau</w:t>
      </w:r>
      <w:proofErr w:type="spellEnd"/>
      <w:r w:rsidRPr="00B569D7">
        <w:rPr>
          <w:rFonts w:ascii="Palatino Linotype" w:hAnsi="Palatino Linotype"/>
          <w:color w:val="191919"/>
        </w:rPr>
        <w:t xml:space="preserve"> de director adjunct la </w:t>
      </w:r>
      <w:proofErr w:type="spellStart"/>
      <w:r w:rsidRPr="00B569D7">
        <w:rPr>
          <w:rFonts w:ascii="Palatino Linotype" w:hAnsi="Palatino Linotype"/>
          <w:color w:val="191919"/>
        </w:rPr>
        <w:t>mai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multe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unități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aceasta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trebuie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să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depună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cereri</w:t>
      </w:r>
      <w:proofErr w:type="spellEnd"/>
      <w:r w:rsidRPr="00B569D7">
        <w:rPr>
          <w:rFonts w:ascii="Palatino Linotype" w:hAnsi="Palatino Linotype"/>
          <w:color w:val="191919"/>
        </w:rPr>
        <w:t xml:space="preserve"> distinct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fiecare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funcție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și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respectiv</w:t>
      </w:r>
      <w:proofErr w:type="spellEnd"/>
      <w:r w:rsidRPr="00B569D7">
        <w:rPr>
          <w:rFonts w:ascii="Palatino Linotype" w:hAnsi="Palatino Linotype"/>
          <w:color w:val="191919"/>
        </w:rPr>
        <w:t xml:space="preserve">,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fiecare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unitate</w:t>
      </w:r>
      <w:proofErr w:type="spellEnd"/>
      <w:r w:rsidRPr="00B569D7">
        <w:rPr>
          <w:rFonts w:ascii="Palatino Linotype" w:hAnsi="Palatino Linotype"/>
          <w:color w:val="191919"/>
        </w:rPr>
        <w:t xml:space="preserve"> de </w:t>
      </w:r>
      <w:proofErr w:type="spellStart"/>
      <w:r w:rsidRPr="00B569D7">
        <w:rPr>
          <w:rFonts w:ascii="Palatino Linotype" w:hAnsi="Palatino Linotype"/>
          <w:color w:val="191919"/>
        </w:rPr>
        <w:t>învățământ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pentru</w:t>
      </w:r>
      <w:proofErr w:type="spellEnd"/>
      <w:r w:rsidRPr="00B569D7">
        <w:rPr>
          <w:rFonts w:ascii="Palatino Linotype" w:hAnsi="Palatino Linotype"/>
          <w:color w:val="191919"/>
        </w:rPr>
        <w:t xml:space="preserve"> care </w:t>
      </w:r>
      <w:proofErr w:type="spellStart"/>
      <w:r w:rsidRPr="00B569D7">
        <w:rPr>
          <w:rFonts w:ascii="Palatino Linotype" w:hAnsi="Palatino Linotype"/>
          <w:color w:val="191919"/>
        </w:rPr>
        <w:t>candidează</w:t>
      </w:r>
      <w:proofErr w:type="spellEnd"/>
      <w:r w:rsidRPr="00B569D7">
        <w:rPr>
          <w:rFonts w:ascii="Palatino Linotype" w:hAnsi="Palatino Linotype"/>
          <w:color w:val="191919"/>
        </w:rPr>
        <w:t xml:space="preserve">. </w:t>
      </w:r>
    </w:p>
    <w:p w:rsidR="0059769F" w:rsidRPr="00E7604F" w:rsidRDefault="0059769F" w:rsidP="0059769F">
      <w:pPr>
        <w:rPr>
          <w:rFonts w:ascii="Palatino Linotype" w:hAnsi="Palatino Linotype" w:cs="Times New Roman"/>
          <w:b/>
          <w:bCs/>
          <w:lang w:val="ro-RO"/>
        </w:rPr>
      </w:pPr>
    </w:p>
    <w:p w:rsidR="00C43578" w:rsidRPr="00E7604F" w:rsidRDefault="00C43578" w:rsidP="00DB67FB">
      <w:pPr>
        <w:rPr>
          <w:rFonts w:ascii="Palatino Linotype" w:hAnsi="Palatino Linotype" w:cs="Times New Roman"/>
          <w:b/>
          <w:bCs/>
          <w:lang w:val="ro-RO"/>
        </w:rPr>
      </w:pPr>
    </w:p>
    <w:p w:rsidR="000F7128" w:rsidRPr="00E7604F" w:rsidRDefault="000F7128" w:rsidP="00DB67FB">
      <w:pPr>
        <w:jc w:val="both"/>
        <w:rPr>
          <w:rFonts w:ascii="Palatino Linotype" w:hAnsi="Palatino Linotype" w:cs="Times New Roman"/>
          <w:b/>
          <w:bCs/>
          <w:color w:val="000000"/>
          <w:lang w:val="ro-RO"/>
        </w:rPr>
      </w:pPr>
      <w:r w:rsidRPr="00E7604F">
        <w:rPr>
          <w:rFonts w:ascii="Palatino Linotype" w:hAnsi="Palatino Linotype" w:cs="Times New Roman"/>
          <w:b/>
          <w:bCs/>
          <w:color w:val="000000"/>
          <w:lang w:val="ro-RO"/>
        </w:rPr>
        <w:t xml:space="preserve">                                                                        </w:t>
      </w:r>
    </w:p>
    <w:p w:rsidR="00C43578" w:rsidRPr="00E7604F" w:rsidRDefault="000F7128" w:rsidP="00C43578">
      <w:pPr>
        <w:pStyle w:val="NoSpacing"/>
        <w:spacing w:line="276" w:lineRule="auto"/>
        <w:jc w:val="right"/>
        <w:rPr>
          <w:rFonts w:ascii="Palatino Linotype" w:hAnsi="Palatino Linotype"/>
        </w:rPr>
      </w:pPr>
      <w:r w:rsidRPr="00E7604F">
        <w:rPr>
          <w:rFonts w:ascii="Palatino Linotype" w:hAnsi="Palatino Linotype" w:cs="Times New Roman"/>
          <w:b/>
          <w:bCs/>
          <w:lang w:val="ro-RO"/>
        </w:rPr>
        <w:t xml:space="preserve">                                                                                                                   </w:t>
      </w:r>
    </w:p>
    <w:p w:rsidR="000F7128" w:rsidRPr="00E7604F" w:rsidRDefault="000F7128" w:rsidP="00DB67FB">
      <w:pPr>
        <w:jc w:val="right"/>
        <w:rPr>
          <w:rFonts w:ascii="Palatino Linotype" w:hAnsi="Palatino Linotype"/>
        </w:rPr>
      </w:pPr>
    </w:p>
    <w:sectPr w:rsidR="000F7128" w:rsidRPr="00E7604F" w:rsidSect="00C43578">
      <w:headerReference w:type="default" r:id="rId8"/>
      <w:footerReference w:type="default" r:id="rId9"/>
      <w:pgSz w:w="12240" w:h="15840"/>
      <w:pgMar w:top="1440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41A" w:rsidRDefault="0006741A" w:rsidP="00310983">
      <w:pPr>
        <w:spacing w:after="0" w:line="240" w:lineRule="auto"/>
      </w:pPr>
      <w:r>
        <w:separator/>
      </w:r>
    </w:p>
  </w:endnote>
  <w:endnote w:type="continuationSeparator" w:id="0">
    <w:p w:rsidR="0006741A" w:rsidRDefault="0006741A" w:rsidP="0031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14" w:rsidRDefault="00634414" w:rsidP="00C07EC7">
    <w:pPr>
      <w:pStyle w:val="Footer"/>
      <w:jc w:val="center"/>
      <w:rPr>
        <w:lang w:val="ro-RO"/>
      </w:rPr>
    </w:pPr>
  </w:p>
  <w:p w:rsidR="00634414" w:rsidRDefault="007B7F80" w:rsidP="00C07EC7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-466090</wp:posOffset>
              </wp:positionH>
              <wp:positionV relativeFrom="paragraph">
                <wp:posOffset>635</wp:posOffset>
              </wp:positionV>
              <wp:extent cx="7602220" cy="20955"/>
              <wp:effectExtent l="10160" t="10160" r="7620" b="698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602220" cy="209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579B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17BFAA" id="Straight Connector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.7pt,.05pt" to="561.9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" strokecolor="#4579b8"/>
          </w:pict>
        </mc:Fallback>
      </mc:AlternateContent>
    </w:r>
    <w:r w:rsidR="00634414">
      <w:rPr>
        <w:lang w:val="ro-RO"/>
      </w:rPr>
      <w:t>Str.Lacului, Nr.19, Slobozia-Ialomiţa, e-mail:secretariat</w:t>
    </w:r>
    <w:r w:rsidR="00634414">
      <w:t>@isjialomita.ro</w:t>
    </w:r>
  </w:p>
  <w:p w:rsidR="00634414" w:rsidRPr="00C07EC7" w:rsidRDefault="00634414" w:rsidP="00C07EC7">
    <w:pPr>
      <w:pStyle w:val="Footer"/>
      <w:jc w:val="center"/>
    </w:pPr>
    <w:r>
      <w:t>Tel.0243/231825</w:t>
    </w:r>
    <w:proofErr w:type="gramStart"/>
    <w:r>
      <w:t>,0372705073</w:t>
    </w:r>
    <w:proofErr w:type="gramEnd"/>
    <w:r>
      <w:t xml:space="preserve"> Fax:0243/236636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41A" w:rsidRDefault="0006741A" w:rsidP="00310983">
      <w:pPr>
        <w:spacing w:after="0" w:line="240" w:lineRule="auto"/>
      </w:pPr>
      <w:r>
        <w:separator/>
      </w:r>
    </w:p>
  </w:footnote>
  <w:footnote w:type="continuationSeparator" w:id="0">
    <w:p w:rsidR="0006741A" w:rsidRDefault="0006741A" w:rsidP="0031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414" w:rsidRPr="00FD1F06" w:rsidRDefault="00634414" w:rsidP="00D52605">
    <w:pPr>
      <w:tabs>
        <w:tab w:val="left" w:pos="3315"/>
      </w:tabs>
      <w:rPr>
        <w:rFonts w:ascii="Cambria" w:hAnsi="Cambria" w:cs="Cambria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00000124"/>
    <w:lvl w:ilvl="0" w:tplc="0000305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7E87"/>
    <w:multiLevelType w:val="hybridMultilevel"/>
    <w:tmpl w:val="0000390C"/>
    <w:lvl w:ilvl="0" w:tplc="00000F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67612A3"/>
    <w:multiLevelType w:val="hybridMultilevel"/>
    <w:tmpl w:val="668EC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10F2AC6"/>
    <w:multiLevelType w:val="hybridMultilevel"/>
    <w:tmpl w:val="A4DABD18"/>
    <w:lvl w:ilvl="0" w:tplc="09B0E32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B395ADE"/>
    <w:multiLevelType w:val="hybridMultilevel"/>
    <w:tmpl w:val="BDD29A68"/>
    <w:lvl w:ilvl="0" w:tplc="09B0E32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D3929D0"/>
    <w:multiLevelType w:val="hybridMultilevel"/>
    <w:tmpl w:val="03540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951FC"/>
    <w:multiLevelType w:val="hybridMultilevel"/>
    <w:tmpl w:val="FABCC6F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46541D"/>
    <w:multiLevelType w:val="hybridMultilevel"/>
    <w:tmpl w:val="39386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56"/>
    <w:rsid w:val="00006A93"/>
    <w:rsid w:val="00013DA6"/>
    <w:rsid w:val="00023B5E"/>
    <w:rsid w:val="00025C85"/>
    <w:rsid w:val="000310C3"/>
    <w:rsid w:val="000441D7"/>
    <w:rsid w:val="00047234"/>
    <w:rsid w:val="000478F4"/>
    <w:rsid w:val="000558A6"/>
    <w:rsid w:val="0006299A"/>
    <w:rsid w:val="0006741A"/>
    <w:rsid w:val="000768F1"/>
    <w:rsid w:val="00081438"/>
    <w:rsid w:val="000854DC"/>
    <w:rsid w:val="000B45E1"/>
    <w:rsid w:val="000F7128"/>
    <w:rsid w:val="000F7546"/>
    <w:rsid w:val="001059E0"/>
    <w:rsid w:val="00122C43"/>
    <w:rsid w:val="00123518"/>
    <w:rsid w:val="00127DC2"/>
    <w:rsid w:val="001313AB"/>
    <w:rsid w:val="00152D60"/>
    <w:rsid w:val="00161E21"/>
    <w:rsid w:val="001837F3"/>
    <w:rsid w:val="001843D0"/>
    <w:rsid w:val="001915DA"/>
    <w:rsid w:val="001C4964"/>
    <w:rsid w:val="001E1B7F"/>
    <w:rsid w:val="001E61C8"/>
    <w:rsid w:val="00205FAD"/>
    <w:rsid w:val="00212765"/>
    <w:rsid w:val="00215577"/>
    <w:rsid w:val="00215A0A"/>
    <w:rsid w:val="00223585"/>
    <w:rsid w:val="00232DCA"/>
    <w:rsid w:val="00244BB8"/>
    <w:rsid w:val="00244D1A"/>
    <w:rsid w:val="00261ED5"/>
    <w:rsid w:val="002751C4"/>
    <w:rsid w:val="00287006"/>
    <w:rsid w:val="002A2606"/>
    <w:rsid w:val="002A55E3"/>
    <w:rsid w:val="002C1901"/>
    <w:rsid w:val="002D5022"/>
    <w:rsid w:val="00310983"/>
    <w:rsid w:val="00326F7A"/>
    <w:rsid w:val="00333B54"/>
    <w:rsid w:val="003340B5"/>
    <w:rsid w:val="00336EAE"/>
    <w:rsid w:val="00361555"/>
    <w:rsid w:val="003623EF"/>
    <w:rsid w:val="00363A2E"/>
    <w:rsid w:val="003A05A6"/>
    <w:rsid w:val="003A0683"/>
    <w:rsid w:val="003A2E3D"/>
    <w:rsid w:val="003E3D39"/>
    <w:rsid w:val="00434EDF"/>
    <w:rsid w:val="004459DE"/>
    <w:rsid w:val="00466BF4"/>
    <w:rsid w:val="00480453"/>
    <w:rsid w:val="0048047F"/>
    <w:rsid w:val="004C6127"/>
    <w:rsid w:val="004D7133"/>
    <w:rsid w:val="004D7C6F"/>
    <w:rsid w:val="004E2538"/>
    <w:rsid w:val="004F06A4"/>
    <w:rsid w:val="004F25A2"/>
    <w:rsid w:val="004F7289"/>
    <w:rsid w:val="005012A1"/>
    <w:rsid w:val="00507E6B"/>
    <w:rsid w:val="00515466"/>
    <w:rsid w:val="00525F65"/>
    <w:rsid w:val="00531F15"/>
    <w:rsid w:val="005343B6"/>
    <w:rsid w:val="00547F25"/>
    <w:rsid w:val="00553BEE"/>
    <w:rsid w:val="00572625"/>
    <w:rsid w:val="0059769F"/>
    <w:rsid w:val="005A1E4A"/>
    <w:rsid w:val="005A4373"/>
    <w:rsid w:val="005A6258"/>
    <w:rsid w:val="005B3719"/>
    <w:rsid w:val="005C0820"/>
    <w:rsid w:val="005D39A1"/>
    <w:rsid w:val="005D4E8D"/>
    <w:rsid w:val="005E4D4D"/>
    <w:rsid w:val="005E65B2"/>
    <w:rsid w:val="005F7B9A"/>
    <w:rsid w:val="00601F3F"/>
    <w:rsid w:val="0061324E"/>
    <w:rsid w:val="00617450"/>
    <w:rsid w:val="006215D0"/>
    <w:rsid w:val="00634414"/>
    <w:rsid w:val="006437CB"/>
    <w:rsid w:val="006451FE"/>
    <w:rsid w:val="00692206"/>
    <w:rsid w:val="00694B66"/>
    <w:rsid w:val="006A1D22"/>
    <w:rsid w:val="006C0B1B"/>
    <w:rsid w:val="006C27A7"/>
    <w:rsid w:val="006C78BD"/>
    <w:rsid w:val="006C7D8D"/>
    <w:rsid w:val="006F2E12"/>
    <w:rsid w:val="006F5E8E"/>
    <w:rsid w:val="00704D1A"/>
    <w:rsid w:val="007159FD"/>
    <w:rsid w:val="00717C5F"/>
    <w:rsid w:val="00733C22"/>
    <w:rsid w:val="00741115"/>
    <w:rsid w:val="0075554B"/>
    <w:rsid w:val="00794AFA"/>
    <w:rsid w:val="007A3D0B"/>
    <w:rsid w:val="007B5C12"/>
    <w:rsid w:val="007B7F80"/>
    <w:rsid w:val="007C7BB4"/>
    <w:rsid w:val="007D4BF1"/>
    <w:rsid w:val="007D5801"/>
    <w:rsid w:val="007E10E3"/>
    <w:rsid w:val="007F005E"/>
    <w:rsid w:val="00807E7D"/>
    <w:rsid w:val="008126BA"/>
    <w:rsid w:val="0082606C"/>
    <w:rsid w:val="00833B96"/>
    <w:rsid w:val="00845C56"/>
    <w:rsid w:val="00854E1E"/>
    <w:rsid w:val="0086449D"/>
    <w:rsid w:val="00864C18"/>
    <w:rsid w:val="00875A2B"/>
    <w:rsid w:val="00876DFF"/>
    <w:rsid w:val="00880625"/>
    <w:rsid w:val="008A3E7A"/>
    <w:rsid w:val="008B4E21"/>
    <w:rsid w:val="008C4515"/>
    <w:rsid w:val="008E0C1D"/>
    <w:rsid w:val="008E5B9B"/>
    <w:rsid w:val="0090105F"/>
    <w:rsid w:val="00904312"/>
    <w:rsid w:val="00917786"/>
    <w:rsid w:val="00937DCC"/>
    <w:rsid w:val="00940138"/>
    <w:rsid w:val="00946272"/>
    <w:rsid w:val="009542BB"/>
    <w:rsid w:val="0096672E"/>
    <w:rsid w:val="00973523"/>
    <w:rsid w:val="00983E4B"/>
    <w:rsid w:val="00990185"/>
    <w:rsid w:val="009945A5"/>
    <w:rsid w:val="009A15D2"/>
    <w:rsid w:val="009C5346"/>
    <w:rsid w:val="009F04CA"/>
    <w:rsid w:val="009F641B"/>
    <w:rsid w:val="00A03482"/>
    <w:rsid w:val="00A046DC"/>
    <w:rsid w:val="00A16760"/>
    <w:rsid w:val="00A33AC1"/>
    <w:rsid w:val="00A41AE0"/>
    <w:rsid w:val="00A53845"/>
    <w:rsid w:val="00A71818"/>
    <w:rsid w:val="00A8031A"/>
    <w:rsid w:val="00A80372"/>
    <w:rsid w:val="00A847DB"/>
    <w:rsid w:val="00A87E2F"/>
    <w:rsid w:val="00A90E07"/>
    <w:rsid w:val="00A976B8"/>
    <w:rsid w:val="00AA5F71"/>
    <w:rsid w:val="00AA6C39"/>
    <w:rsid w:val="00AB1752"/>
    <w:rsid w:val="00AC4EAE"/>
    <w:rsid w:val="00AE1C1C"/>
    <w:rsid w:val="00AE4B44"/>
    <w:rsid w:val="00AF059C"/>
    <w:rsid w:val="00B21D4E"/>
    <w:rsid w:val="00B23494"/>
    <w:rsid w:val="00B25EAF"/>
    <w:rsid w:val="00B540E7"/>
    <w:rsid w:val="00B62514"/>
    <w:rsid w:val="00B7173B"/>
    <w:rsid w:val="00B75E03"/>
    <w:rsid w:val="00B772D2"/>
    <w:rsid w:val="00B83F81"/>
    <w:rsid w:val="00B90112"/>
    <w:rsid w:val="00B95BB9"/>
    <w:rsid w:val="00BF1DFE"/>
    <w:rsid w:val="00BF5E7F"/>
    <w:rsid w:val="00C07EC7"/>
    <w:rsid w:val="00C1691B"/>
    <w:rsid w:val="00C25072"/>
    <w:rsid w:val="00C27592"/>
    <w:rsid w:val="00C3484F"/>
    <w:rsid w:val="00C43578"/>
    <w:rsid w:val="00C74F52"/>
    <w:rsid w:val="00CA0E9B"/>
    <w:rsid w:val="00CA6A39"/>
    <w:rsid w:val="00CB7190"/>
    <w:rsid w:val="00D0688F"/>
    <w:rsid w:val="00D13CA8"/>
    <w:rsid w:val="00D149D3"/>
    <w:rsid w:val="00D14A60"/>
    <w:rsid w:val="00D15A65"/>
    <w:rsid w:val="00D2192B"/>
    <w:rsid w:val="00D301FD"/>
    <w:rsid w:val="00D33071"/>
    <w:rsid w:val="00D42DD8"/>
    <w:rsid w:val="00D4674D"/>
    <w:rsid w:val="00D46ED4"/>
    <w:rsid w:val="00D47820"/>
    <w:rsid w:val="00D52605"/>
    <w:rsid w:val="00D56D8C"/>
    <w:rsid w:val="00D80E8E"/>
    <w:rsid w:val="00D8631E"/>
    <w:rsid w:val="00D92027"/>
    <w:rsid w:val="00D92C81"/>
    <w:rsid w:val="00DB67FB"/>
    <w:rsid w:val="00DB785D"/>
    <w:rsid w:val="00DB7EDD"/>
    <w:rsid w:val="00DF5767"/>
    <w:rsid w:val="00DF5D78"/>
    <w:rsid w:val="00E144B0"/>
    <w:rsid w:val="00E20293"/>
    <w:rsid w:val="00E62308"/>
    <w:rsid w:val="00E675D5"/>
    <w:rsid w:val="00E7604F"/>
    <w:rsid w:val="00E879E2"/>
    <w:rsid w:val="00E90A58"/>
    <w:rsid w:val="00EA3D66"/>
    <w:rsid w:val="00EC67DA"/>
    <w:rsid w:val="00EE2DF4"/>
    <w:rsid w:val="00F03AC1"/>
    <w:rsid w:val="00F04BAE"/>
    <w:rsid w:val="00F147DF"/>
    <w:rsid w:val="00F23F2A"/>
    <w:rsid w:val="00F34FED"/>
    <w:rsid w:val="00F3572F"/>
    <w:rsid w:val="00F41566"/>
    <w:rsid w:val="00F443C4"/>
    <w:rsid w:val="00F46AE2"/>
    <w:rsid w:val="00F530E9"/>
    <w:rsid w:val="00F53406"/>
    <w:rsid w:val="00FA2648"/>
    <w:rsid w:val="00FA3FA9"/>
    <w:rsid w:val="00FB74E7"/>
    <w:rsid w:val="00FC6B9D"/>
    <w:rsid w:val="00FD1F06"/>
    <w:rsid w:val="00FE040A"/>
    <w:rsid w:val="00FE1E09"/>
    <w:rsid w:val="00FE57F2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D290522-9CCA-487C-9479-F7588DC7B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24E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53BEE"/>
    <w:pPr>
      <w:ind w:left="720"/>
    </w:pPr>
  </w:style>
  <w:style w:type="table" w:styleId="TableGrid">
    <w:name w:val="Table Grid"/>
    <w:basedOn w:val="TableNormal"/>
    <w:uiPriority w:val="99"/>
    <w:rsid w:val="001C49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10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9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07EC7"/>
  </w:style>
  <w:style w:type="paragraph" w:styleId="Footer">
    <w:name w:val="footer"/>
    <w:basedOn w:val="Normal"/>
    <w:link w:val="FooterChar"/>
    <w:uiPriority w:val="99"/>
    <w:rsid w:val="00C07E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07EC7"/>
  </w:style>
  <w:style w:type="character" w:customStyle="1" w:styleId="apple-converted-space">
    <w:name w:val="apple-converted-space"/>
    <w:basedOn w:val="DefaultParagraphFont"/>
    <w:uiPriority w:val="99"/>
    <w:rsid w:val="000310C3"/>
  </w:style>
  <w:style w:type="character" w:styleId="Hyperlink">
    <w:name w:val="Hyperlink"/>
    <w:uiPriority w:val="99"/>
    <w:semiHidden/>
    <w:rsid w:val="000310C3"/>
    <w:rPr>
      <w:color w:val="0000FF"/>
      <w:u w:val="single"/>
    </w:rPr>
  </w:style>
  <w:style w:type="paragraph" w:styleId="NoSpacing">
    <w:name w:val="No Spacing"/>
    <w:uiPriority w:val="99"/>
    <w:qFormat/>
    <w:rsid w:val="00DB67FB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3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8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A906D-FEBC-43B3-8ADA-5C99B06F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ISJIL</Company>
  <LinksUpToDate>false</LinksUpToDate>
  <CharactersWithSpaces>5892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isj-secretariat</dc:creator>
  <cp:lastModifiedBy>user</cp:lastModifiedBy>
  <cp:revision>5</cp:revision>
  <cp:lastPrinted>2016-09-12T11:30:00Z</cp:lastPrinted>
  <dcterms:created xsi:type="dcterms:W3CDTF">2016-09-12T11:29:00Z</dcterms:created>
  <dcterms:modified xsi:type="dcterms:W3CDTF">2016-09-12T15:48:00Z</dcterms:modified>
</cp:coreProperties>
</file>