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D4F" w:rsidRPr="00B24D4F" w:rsidRDefault="00B24D4F" w:rsidP="00B24D4F">
      <w:pPr>
        <w:rPr>
          <w:rFonts w:ascii="Times New Roman" w:hAnsi="Times New Roman" w:cs="Times New Roman"/>
          <w:b/>
          <w:sz w:val="24"/>
          <w:szCs w:val="24"/>
        </w:rPr>
      </w:pPr>
      <w:proofErr w:type="spellStart"/>
      <w:proofErr w:type="gramStart"/>
      <w:r w:rsidRPr="00B24D4F">
        <w:rPr>
          <w:rFonts w:ascii="Times New Roman" w:hAnsi="Times New Roman" w:cs="Times New Roman"/>
          <w:b/>
          <w:sz w:val="24"/>
          <w:szCs w:val="24"/>
        </w:rPr>
        <w:t>Anexa</w:t>
      </w:r>
      <w:proofErr w:type="spellEnd"/>
      <w:r w:rsidRPr="00B24D4F">
        <w:rPr>
          <w:rFonts w:ascii="Times New Roman" w:hAnsi="Times New Roman" w:cs="Times New Roman"/>
          <w:b/>
          <w:sz w:val="24"/>
          <w:szCs w:val="24"/>
        </w:rPr>
        <w:t xml:space="preserve"> nr.</w:t>
      </w:r>
      <w:proofErr w:type="gramEnd"/>
      <w:r w:rsidRPr="00B24D4F">
        <w:rPr>
          <w:rFonts w:ascii="Times New Roman" w:hAnsi="Times New Roman" w:cs="Times New Roman"/>
          <w:b/>
          <w:sz w:val="24"/>
          <w:szCs w:val="24"/>
        </w:rPr>
        <w:t xml:space="preserve"> </w:t>
      </w:r>
      <w:proofErr w:type="gramStart"/>
      <w:r w:rsidRPr="00B24D4F">
        <w:rPr>
          <w:rFonts w:ascii="Times New Roman" w:hAnsi="Times New Roman" w:cs="Times New Roman"/>
          <w:b/>
          <w:sz w:val="24"/>
          <w:szCs w:val="24"/>
        </w:rPr>
        <w:t>9</w:t>
      </w:r>
      <w:r w:rsidRPr="00B24D4F">
        <w:rPr>
          <w:rFonts w:ascii="Times New Roman" w:hAnsi="Times New Roman" w:cs="Times New Roman"/>
          <w:b/>
          <w:sz w:val="24"/>
          <w:szCs w:val="24"/>
        </w:rPr>
        <w:t xml:space="preserve"> la </w:t>
      </w:r>
      <w:proofErr w:type="spellStart"/>
      <w:r w:rsidRPr="00B24D4F">
        <w:rPr>
          <w:rFonts w:ascii="Times New Roman" w:hAnsi="Times New Roman" w:cs="Times New Roman"/>
          <w:b/>
          <w:sz w:val="24"/>
          <w:szCs w:val="24"/>
        </w:rPr>
        <w:t>Procesul</w:t>
      </w:r>
      <w:proofErr w:type="spellEnd"/>
      <w:r w:rsidRPr="00B24D4F">
        <w:rPr>
          <w:rFonts w:ascii="Times New Roman" w:hAnsi="Times New Roman" w:cs="Times New Roman"/>
          <w:b/>
          <w:sz w:val="24"/>
          <w:szCs w:val="24"/>
        </w:rPr>
        <w:t>-verbal nr.</w:t>
      </w:r>
      <w:proofErr w:type="gramEnd"/>
      <w:r w:rsidRPr="00B24D4F">
        <w:rPr>
          <w:rFonts w:ascii="Times New Roman" w:hAnsi="Times New Roman" w:cs="Times New Roman"/>
          <w:b/>
          <w:sz w:val="24"/>
          <w:szCs w:val="24"/>
        </w:rPr>
        <w:t xml:space="preserve"> 1199/16.02.2016 al </w:t>
      </w:r>
      <w:proofErr w:type="spellStart"/>
      <w:r w:rsidRPr="00B24D4F">
        <w:rPr>
          <w:rFonts w:ascii="Times New Roman" w:hAnsi="Times New Roman" w:cs="Times New Roman"/>
          <w:b/>
          <w:sz w:val="24"/>
          <w:szCs w:val="24"/>
        </w:rPr>
        <w:t>Comisiei</w:t>
      </w:r>
      <w:proofErr w:type="spellEnd"/>
      <w:r w:rsidRPr="00B24D4F">
        <w:rPr>
          <w:rFonts w:ascii="Times New Roman" w:hAnsi="Times New Roman" w:cs="Times New Roman"/>
          <w:b/>
          <w:sz w:val="24"/>
          <w:szCs w:val="24"/>
        </w:rPr>
        <w:t xml:space="preserve"> </w:t>
      </w:r>
      <w:proofErr w:type="spellStart"/>
      <w:r w:rsidRPr="00B24D4F">
        <w:rPr>
          <w:rFonts w:ascii="Times New Roman" w:hAnsi="Times New Roman" w:cs="Times New Roman"/>
          <w:b/>
          <w:sz w:val="24"/>
          <w:szCs w:val="24"/>
        </w:rPr>
        <w:t>Paritare</w:t>
      </w:r>
      <w:bookmarkStart w:id="0" w:name="_GoBack"/>
      <w:bookmarkEnd w:id="0"/>
      <w:proofErr w:type="spellEnd"/>
    </w:p>
    <w:p w:rsidR="00F716C2" w:rsidRDefault="00F716C2" w:rsidP="00B24D4F">
      <w:pPr>
        <w:jc w:val="both"/>
        <w:rPr>
          <w:rFonts w:ascii="Palatino Linotype" w:hAnsi="Palatino Linotype" w:cs="Palatino Linotype"/>
          <w:b/>
          <w:bCs/>
        </w:rPr>
      </w:pPr>
    </w:p>
    <w:p w:rsidR="00605FE7" w:rsidRDefault="00605FE7">
      <w:pPr>
        <w:jc w:val="center"/>
        <w:rPr>
          <w:rFonts w:ascii="Palatino Linotype" w:hAnsi="Palatino Linotype" w:cs="Palatino Linotype"/>
          <w:b/>
          <w:bCs/>
        </w:rPr>
      </w:pPr>
      <w:r>
        <w:rPr>
          <w:rFonts w:ascii="Palatino Linotype" w:hAnsi="Palatino Linotype" w:cs="Palatino Linotype"/>
          <w:b/>
          <w:bCs/>
        </w:rPr>
        <w:t>GRILA DE PUNCTAJ PENTRU ACORDAREA GRADAŢIEI DE MERIT PENTRU PERSONALUL DE CONDUCERE DIN PALATUL/CLUBUL COPIILOR/PALATUL NAŢIONAL AL COPIILOR</w:t>
      </w:r>
      <w:r w:rsidR="003A523E">
        <w:rPr>
          <w:rFonts w:ascii="Palatino Linotype" w:hAnsi="Palatino Linotype" w:cs="Palatino Linotype"/>
          <w:b/>
          <w:bCs/>
        </w:rPr>
        <w:t>,</w:t>
      </w:r>
      <w:r w:rsidR="003A523E" w:rsidRPr="003A523E">
        <w:rPr>
          <w:rFonts w:ascii="Palatino Linotype" w:hAnsi="Palatino Linotype" w:cs="Palatino Linotype"/>
          <w:b/>
          <w:bCs/>
        </w:rPr>
        <w:t xml:space="preserve"> </w:t>
      </w:r>
      <w:r w:rsidR="003A523E">
        <w:rPr>
          <w:rFonts w:ascii="Palatino Linotype" w:hAnsi="Palatino Linotype" w:cs="Palatino Linotype"/>
          <w:b/>
          <w:bCs/>
        </w:rPr>
        <w:t>SESIUNEA 2016</w:t>
      </w:r>
    </w:p>
    <w:p w:rsidR="00605FE7" w:rsidRDefault="00605FE7">
      <w:pPr>
        <w:rPr>
          <w:rFonts w:ascii="Times New Roman" w:hAnsi="Times New Roman" w:cs="Times New Roman"/>
        </w:rPr>
      </w:pPr>
    </w:p>
    <w:tbl>
      <w:tblPr>
        <w:tblW w:w="139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0"/>
        <w:gridCol w:w="3415"/>
        <w:gridCol w:w="1530"/>
        <w:gridCol w:w="1707"/>
        <w:gridCol w:w="810"/>
        <w:gridCol w:w="990"/>
        <w:gridCol w:w="16"/>
        <w:gridCol w:w="21"/>
        <w:gridCol w:w="128"/>
        <w:gridCol w:w="27"/>
        <w:gridCol w:w="1057"/>
        <w:gridCol w:w="11"/>
        <w:gridCol w:w="16"/>
        <w:gridCol w:w="130"/>
        <w:gridCol w:w="1108"/>
        <w:gridCol w:w="22"/>
        <w:gridCol w:w="1170"/>
      </w:tblGrid>
      <w:tr w:rsidR="00605FE7">
        <w:tc>
          <w:tcPr>
            <w:tcW w:w="1810" w:type="dxa"/>
          </w:tcPr>
          <w:p w:rsidR="00605FE7" w:rsidRDefault="00605FE7">
            <w:pPr>
              <w:spacing w:after="0" w:line="240" w:lineRule="auto"/>
              <w:rPr>
                <w:rFonts w:ascii="Palatino Linotype" w:hAnsi="Palatino Linotype" w:cs="Palatino Linotype"/>
              </w:rPr>
            </w:pPr>
            <w:r>
              <w:rPr>
                <w:rFonts w:ascii="Palatino Linotype" w:hAnsi="Palatino Linotype" w:cs="Palatino Linotype"/>
              </w:rPr>
              <w:t>CRITERIU/PUNCTAJ MAXIM</w:t>
            </w:r>
          </w:p>
        </w:tc>
        <w:tc>
          <w:tcPr>
            <w:tcW w:w="3415" w:type="dxa"/>
          </w:tcPr>
          <w:p w:rsidR="00605FE7" w:rsidRDefault="00605FE7">
            <w:pPr>
              <w:spacing w:after="0" w:line="240" w:lineRule="auto"/>
              <w:rPr>
                <w:rFonts w:ascii="Palatino Linotype" w:hAnsi="Palatino Linotype" w:cs="Palatino Linotype"/>
              </w:rPr>
            </w:pPr>
            <w:r>
              <w:rPr>
                <w:rFonts w:ascii="Palatino Linotype" w:hAnsi="Palatino Linotype" w:cs="Palatino Linotype"/>
              </w:rPr>
              <w:t>SUBCRITERIU</w:t>
            </w:r>
          </w:p>
        </w:tc>
        <w:tc>
          <w:tcPr>
            <w:tcW w:w="4047" w:type="dxa"/>
            <w:gridSpan w:val="3"/>
          </w:tcPr>
          <w:p w:rsidR="00605FE7" w:rsidRDefault="00605FE7">
            <w:pPr>
              <w:spacing w:after="0" w:line="240" w:lineRule="auto"/>
              <w:rPr>
                <w:rFonts w:ascii="Palatino Linotype" w:hAnsi="Palatino Linotype" w:cs="Palatino Linotype"/>
              </w:rPr>
            </w:pPr>
            <w:r>
              <w:rPr>
                <w:rFonts w:ascii="Palatino Linotype" w:hAnsi="Palatino Linotype" w:cs="Palatino Linotype"/>
              </w:rPr>
              <w:t xml:space="preserve">PUNCTAJ MAXIM </w:t>
            </w:r>
          </w:p>
        </w:tc>
        <w:tc>
          <w:tcPr>
            <w:tcW w:w="990" w:type="dxa"/>
          </w:tcPr>
          <w:p w:rsidR="00605FE7" w:rsidRDefault="00605FE7">
            <w:pPr>
              <w:spacing w:after="0" w:line="240" w:lineRule="auto"/>
              <w:rPr>
                <w:rFonts w:ascii="Palatino Linotype" w:hAnsi="Palatino Linotype" w:cs="Palatino Linotype"/>
                <w:sz w:val="20"/>
                <w:szCs w:val="20"/>
              </w:rPr>
            </w:pPr>
            <w:r>
              <w:rPr>
                <w:rFonts w:ascii="Palatino Linotype" w:hAnsi="Palatino Linotype" w:cs="Palatino Linotype"/>
                <w:sz w:val="20"/>
                <w:szCs w:val="20"/>
              </w:rPr>
              <w:t>Auto-</w:t>
            </w:r>
            <w:proofErr w:type="spellStart"/>
            <w:r>
              <w:rPr>
                <w:rFonts w:ascii="Palatino Linotype" w:hAnsi="Palatino Linotype" w:cs="Palatino Linotype"/>
                <w:sz w:val="20"/>
                <w:szCs w:val="20"/>
              </w:rPr>
              <w:t>evaluare</w:t>
            </w:r>
            <w:proofErr w:type="spellEnd"/>
          </w:p>
        </w:tc>
        <w:tc>
          <w:tcPr>
            <w:tcW w:w="1260" w:type="dxa"/>
            <w:gridSpan w:val="6"/>
          </w:tcPr>
          <w:p w:rsidR="00605FE7"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3902BE"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Consiliul</w:t>
            </w:r>
            <w:proofErr w:type="spellEnd"/>
          </w:p>
          <w:p w:rsidR="00605FE7"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Consultativ</w:t>
            </w:r>
            <w:proofErr w:type="spellEnd"/>
          </w:p>
        </w:tc>
        <w:tc>
          <w:tcPr>
            <w:tcW w:w="1254" w:type="dxa"/>
            <w:gridSpan w:val="3"/>
          </w:tcPr>
          <w:p w:rsidR="003902BE"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605FE7"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Comisie</w:t>
            </w:r>
            <w:proofErr w:type="spellEnd"/>
            <w:r>
              <w:rPr>
                <w:rFonts w:ascii="Palatino Linotype" w:hAnsi="Palatino Linotype" w:cs="Palatino Linotype"/>
                <w:sz w:val="20"/>
                <w:szCs w:val="20"/>
              </w:rPr>
              <w:t xml:space="preserve"> de </w:t>
            </w:r>
            <w:proofErr w:type="spellStart"/>
            <w:r>
              <w:rPr>
                <w:rFonts w:ascii="Palatino Linotype" w:hAnsi="Palatino Linotype" w:cs="Palatino Linotype"/>
                <w:sz w:val="20"/>
                <w:szCs w:val="20"/>
              </w:rPr>
              <w:t>evaluare</w:t>
            </w:r>
            <w:proofErr w:type="spellEnd"/>
          </w:p>
        </w:tc>
        <w:tc>
          <w:tcPr>
            <w:tcW w:w="1192" w:type="dxa"/>
            <w:gridSpan w:val="2"/>
          </w:tcPr>
          <w:p w:rsidR="003902BE" w:rsidRDefault="00605FE7">
            <w:pPr>
              <w:spacing w:after="0" w:line="240" w:lineRule="auto"/>
              <w:rPr>
                <w:rFonts w:ascii="Palatino Linotype" w:hAnsi="Palatino Linotype" w:cs="Palatino Linotype"/>
                <w:sz w:val="20"/>
                <w:szCs w:val="20"/>
              </w:rPr>
            </w:pPr>
            <w:proofErr w:type="spellStart"/>
            <w:r>
              <w:rPr>
                <w:rFonts w:ascii="Palatino Linotype" w:hAnsi="Palatino Linotype" w:cs="Palatino Linotype"/>
                <w:sz w:val="20"/>
                <w:szCs w:val="20"/>
              </w:rPr>
              <w:t>Punctaj</w:t>
            </w:r>
            <w:proofErr w:type="spellEnd"/>
          </w:p>
          <w:p w:rsidR="00605FE7" w:rsidRDefault="00605FE7">
            <w:pPr>
              <w:spacing w:after="0" w:line="240" w:lineRule="auto"/>
              <w:rPr>
                <w:rFonts w:ascii="Palatino Linotype" w:hAnsi="Palatino Linotype" w:cs="Palatino Linotype"/>
                <w:sz w:val="20"/>
                <w:szCs w:val="20"/>
                <w:lang w:val="ro-RO"/>
              </w:rPr>
            </w:pPr>
            <w:proofErr w:type="spellStart"/>
            <w:r>
              <w:rPr>
                <w:rFonts w:ascii="Palatino Linotype" w:hAnsi="Palatino Linotype" w:cs="Palatino Linotype"/>
                <w:sz w:val="20"/>
                <w:szCs w:val="20"/>
              </w:rPr>
              <w:t>Comisie</w:t>
            </w:r>
            <w:proofErr w:type="spellEnd"/>
            <w:r>
              <w:rPr>
                <w:rFonts w:ascii="Palatino Linotype" w:hAnsi="Palatino Linotype" w:cs="Palatino Linotype"/>
                <w:sz w:val="20"/>
                <w:szCs w:val="20"/>
              </w:rPr>
              <w:t xml:space="preserve"> de </w:t>
            </w:r>
            <w:proofErr w:type="spellStart"/>
            <w:r>
              <w:rPr>
                <w:rFonts w:ascii="Palatino Linotype" w:hAnsi="Palatino Linotype" w:cs="Palatino Linotype"/>
                <w:sz w:val="20"/>
                <w:szCs w:val="20"/>
              </w:rPr>
              <w:t>contestații</w:t>
            </w:r>
            <w:proofErr w:type="spellEnd"/>
          </w:p>
        </w:tc>
      </w:tr>
      <w:tr w:rsidR="00605FE7">
        <w:trPr>
          <w:cantSplit/>
          <w:trHeight w:val="1226"/>
        </w:trPr>
        <w:tc>
          <w:tcPr>
            <w:tcW w:w="181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Activități complexe cu valoare instructiv - educativă –</w:t>
            </w:r>
            <w:r>
              <w:rPr>
                <w:rFonts w:ascii="Palatino Linotype" w:hAnsi="Palatino Linotype" w:cs="Palatino Linotype"/>
                <w:b/>
                <w:bCs/>
                <w:lang w:val="ro-RO"/>
              </w:rPr>
              <w:t>20 p</w:t>
            </w:r>
            <w:r>
              <w:rPr>
                <w:rFonts w:ascii="Palatino Linotype" w:hAnsi="Palatino Linotype" w:cs="Palatino Linotype"/>
                <w:lang w:val="ro-RO"/>
              </w:rPr>
              <w:t>.</w:t>
            </w:r>
            <w:r>
              <w:rPr>
                <w:rFonts w:ascii="Palatino Linotype" w:hAnsi="Palatino Linotype" w:cs="Palatino Linotype"/>
                <w:b/>
                <w:bCs/>
                <w:lang w:val="ro-RO"/>
              </w:rPr>
              <w:t xml:space="preserve"> max.</w:t>
            </w:r>
          </w:p>
        </w:tc>
        <w:tc>
          <w:tcPr>
            <w:tcW w:w="3415" w:type="dxa"/>
          </w:tcPr>
          <w:p w:rsidR="00605FE7" w:rsidRDefault="00605FE7">
            <w:pPr>
              <w:pStyle w:val="ListParagraph"/>
              <w:numPr>
                <w:ilvl w:val="0"/>
                <w:numId w:val="1"/>
              </w:numPr>
              <w:spacing w:after="0" w:line="240" w:lineRule="auto"/>
              <w:rPr>
                <w:rFonts w:ascii="Palatino Linotype" w:hAnsi="Palatino Linotype" w:cs="Palatino Linotype"/>
                <w:b/>
                <w:bCs/>
                <w:lang w:val="ro-RO"/>
              </w:rPr>
            </w:pPr>
            <w:r>
              <w:rPr>
                <w:rFonts w:ascii="Palatino Linotype" w:hAnsi="Palatino Linotype" w:cs="Palatino Linotype"/>
                <w:lang w:val="ro-RO"/>
              </w:rPr>
              <w:t>Atragerea şi menţinerea copiilor în activităţile palatului/clubului (depășirea numărului de elevi față de normativul cercurilor) –</w:t>
            </w:r>
            <w:r>
              <w:rPr>
                <w:rFonts w:ascii="Palatino Linotype" w:hAnsi="Palatino Linotype" w:cs="Palatino Linotype"/>
                <w:b/>
                <w:bCs/>
                <w:lang w:val="ro-RO"/>
              </w:rPr>
              <w:t>3.5p. max.</w:t>
            </w:r>
          </w:p>
          <w:p w:rsidR="00605FE7" w:rsidRDefault="00605FE7">
            <w:pPr>
              <w:spacing w:after="0" w:line="240" w:lineRule="auto"/>
              <w:rPr>
                <w:rFonts w:ascii="Palatino Linotype" w:hAnsi="Palatino Linotype" w:cs="Palatino Linotype"/>
                <w:lang w:val="ro-RO"/>
              </w:rPr>
            </w:pPr>
          </w:p>
        </w:tc>
        <w:tc>
          <w:tcPr>
            <w:tcW w:w="4047" w:type="dxa"/>
            <w:gridSpan w:val="3"/>
          </w:tcPr>
          <w:p w:rsidR="00605FE7" w:rsidRDefault="00605FE7">
            <w:pPr>
              <w:spacing w:after="0" w:line="240" w:lineRule="auto"/>
              <w:rPr>
                <w:rFonts w:ascii="Palatino Linotype" w:hAnsi="Palatino Linotype" w:cs="Palatino Linotype"/>
                <w:lang w:val="ro-RO"/>
              </w:rPr>
            </w:pP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432"/>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spacing w:after="0" w:line="240" w:lineRule="auto"/>
              <w:rPr>
                <w:rFonts w:ascii="Palatino Linotype" w:hAnsi="Palatino Linotype" w:cs="Palatino Linotype"/>
                <w:lang w:val="ro-RO"/>
              </w:rPr>
            </w:pPr>
          </w:p>
          <w:p w:rsidR="00605FE7" w:rsidRDefault="00605FE7">
            <w:pPr>
              <w:pStyle w:val="ListParagraph"/>
              <w:numPr>
                <w:ilvl w:val="0"/>
                <w:numId w:val="1"/>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Realizarea performanțelor în pregătirea copiilor </w:t>
            </w:r>
            <w:r>
              <w:rPr>
                <w:rFonts w:ascii="Palatino Linotype" w:hAnsi="Palatino Linotype" w:cs="Palatino Linotype"/>
                <w:u w:val="single"/>
                <w:lang w:val="ro-RO"/>
              </w:rPr>
              <w:t>din cercul propriu</w:t>
            </w:r>
            <w:r>
              <w:rPr>
                <w:rFonts w:ascii="Palatino Linotype" w:hAnsi="Palatino Linotype" w:cs="Palatino Linotype"/>
                <w:lang w:val="ro-RO"/>
              </w:rPr>
              <w:t>, distinși la concursuri de profil, materializate în obținerea locului I, II și III la fazele internaționale, naționale, interjudețene/regionale -</w:t>
            </w:r>
            <w:r>
              <w:rPr>
                <w:rFonts w:ascii="Palatino Linotype" w:hAnsi="Palatino Linotype" w:cs="Palatino Linotype"/>
                <w:b/>
                <w:bCs/>
                <w:sz w:val="20"/>
                <w:szCs w:val="20"/>
                <w:lang w:val="ro-RO"/>
              </w:rPr>
              <w:t>2.5p. max.</w:t>
            </w:r>
          </w:p>
          <w:p w:rsidR="00605FE7" w:rsidRDefault="00605FE7">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lastRenderedPageBreak/>
              <w:t>(un premiu pe concurs se punctează o singură dată, corespunzător celui mai înalt nivel)</w:t>
            </w:r>
          </w:p>
          <w:p w:rsidR="00605FE7" w:rsidRDefault="00605FE7">
            <w:pPr>
              <w:spacing w:after="0" w:line="240" w:lineRule="auto"/>
              <w:rPr>
                <w:rFonts w:ascii="Palatino Linotype" w:hAnsi="Palatino Linotype" w:cs="Palatino Linotype"/>
                <w:lang w:val="ro-RO"/>
              </w:rPr>
            </w:pPr>
          </w:p>
        </w:tc>
        <w:tc>
          <w:tcPr>
            <w:tcW w:w="153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Internațional</w:t>
            </w: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 Marele premiu/Premiul special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456"/>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lang w:val="ro-RO"/>
              </w:rPr>
            </w:pPr>
            <w:r>
              <w:rPr>
                <w:rFonts w:ascii="Palatino Linotype" w:hAnsi="Palatino Linotype" w:cs="Palatino Linotype"/>
                <w:lang w:val="ro-RO"/>
              </w:rPr>
              <w:t>Locul 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57"/>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lang w:val="ro-RO"/>
              </w:rPr>
            </w:pPr>
            <w:r>
              <w:rPr>
                <w:rFonts w:ascii="Palatino Linotype" w:hAnsi="Palatino Linotype" w:cs="Palatino Linotype"/>
                <w:lang w:val="ro-RO"/>
              </w:rPr>
              <w:t>Locul III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14"/>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 Marele premiu/Premiul special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57"/>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00"/>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28"/>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Regional</w:t>
            </w: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28"/>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385"/>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1530" w:type="dxa"/>
            <w:vMerge/>
          </w:tcPr>
          <w:p w:rsidR="00605FE7" w:rsidRDefault="00605FE7">
            <w:pPr>
              <w:spacing w:after="0" w:line="240" w:lineRule="auto"/>
              <w:rPr>
                <w:rFonts w:ascii="Palatino Linotype" w:hAnsi="Palatino Linotype" w:cs="Palatino Linotype"/>
                <w:lang w:val="ro-RO"/>
              </w:rPr>
            </w:pPr>
          </w:p>
        </w:tc>
        <w:tc>
          <w:tcPr>
            <w:tcW w:w="1707"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Locul III</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0.3p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414"/>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Organizare de concursuri, festivaluri, expoziții, concerte, simpozioane, spectacole - </w:t>
            </w:r>
            <w:r>
              <w:rPr>
                <w:rFonts w:ascii="Palatino Linotype" w:hAnsi="Palatino Linotype" w:cs="Palatino Linotype"/>
                <w:b/>
                <w:bCs/>
                <w:sz w:val="20"/>
                <w:szCs w:val="20"/>
                <w:lang w:val="ro-RO"/>
              </w:rPr>
              <w:t>5 p. max.</w:t>
            </w: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0.5p.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38" w:type="dxa"/>
            <w:gridSpan w:val="2"/>
          </w:tcPr>
          <w:p w:rsidR="00605FE7" w:rsidRDefault="00605FE7">
            <w:pPr>
              <w:spacing w:after="0" w:line="240" w:lineRule="auto"/>
              <w:rPr>
                <w:rFonts w:ascii="Palatino Linotype" w:hAnsi="Palatino Linotype" w:cs="Palatino Linotype"/>
                <w:lang w:val="ro-RO"/>
              </w:rPr>
            </w:pPr>
          </w:p>
        </w:tc>
        <w:tc>
          <w:tcPr>
            <w:tcW w:w="1192" w:type="dxa"/>
            <w:gridSpan w:val="2"/>
          </w:tcPr>
          <w:p w:rsidR="00605FE7" w:rsidRDefault="00605FE7">
            <w:pPr>
              <w:spacing w:after="0" w:line="240" w:lineRule="auto"/>
              <w:rPr>
                <w:rFonts w:ascii="Palatino Linotype" w:hAnsi="Palatino Linotype" w:cs="Palatino Linotype"/>
                <w:lang w:val="ro-RO"/>
              </w:rPr>
            </w:pPr>
          </w:p>
        </w:tc>
      </w:tr>
      <w:tr w:rsidR="00605FE7">
        <w:trPr>
          <w:cantSplit/>
          <w:trHeight w:val="49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42"/>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0.3p.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442"/>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0.2p.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71"/>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Participarea, în calitate de membru al juriului/evaluator la concursuri, festivaluri– </w:t>
            </w:r>
            <w:r>
              <w:rPr>
                <w:rFonts w:ascii="Palatino Linotype" w:hAnsi="Palatino Linotype" w:cs="Palatino Linotype"/>
                <w:b/>
                <w:bCs/>
                <w:lang w:val="ro-RO"/>
              </w:rPr>
              <w:t>2.5 p. max.</w:t>
            </w:r>
          </w:p>
          <w:p w:rsidR="00605FE7" w:rsidRDefault="00605FE7">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(un eveniment se punctează o singură dată)</w:t>
            </w: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Internațional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85"/>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428"/>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71"/>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Județean</w:t>
            </w:r>
          </w:p>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9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 xml:space="preserve">Inițierea și coordonarea unor activități pluri/transdisciplinare, a proiectelor de educație </w:t>
            </w:r>
            <w:r>
              <w:rPr>
                <w:rFonts w:ascii="Palatino Linotype" w:hAnsi="Palatino Linotype" w:cs="Palatino Linotype"/>
                <w:lang w:val="ro-RO"/>
              </w:rPr>
              <w:lastRenderedPageBreak/>
              <w:t xml:space="preserve">multiculturală/interculturală, educație incluzivă, educație pentru diversitate/SNAC – </w:t>
            </w:r>
            <w:r>
              <w:rPr>
                <w:rFonts w:ascii="Palatino Linotype" w:hAnsi="Palatino Linotype" w:cs="Palatino Linotype"/>
                <w:b/>
                <w:bCs/>
                <w:lang w:val="ro-RO"/>
              </w:rPr>
              <w:t>2.5p.max</w:t>
            </w:r>
          </w:p>
          <w:p w:rsidR="00605FE7" w:rsidRDefault="00605FE7">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Internațional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1p.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443"/>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0.8p.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9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interjudețean</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0.6p.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49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2"/>
              </w:num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0.4p.</w:t>
            </w:r>
          </w:p>
        </w:tc>
        <w:tc>
          <w:tcPr>
            <w:tcW w:w="1006" w:type="dxa"/>
            <w:gridSpan w:val="2"/>
          </w:tcPr>
          <w:p w:rsidR="00605FE7" w:rsidRDefault="00605FE7">
            <w:pPr>
              <w:spacing w:after="0" w:line="240" w:lineRule="auto"/>
              <w:rPr>
                <w:rFonts w:ascii="Palatino Linotype" w:hAnsi="Palatino Linotype" w:cs="Palatino Linotype"/>
                <w:lang w:val="ro-RO"/>
              </w:rPr>
            </w:pPr>
          </w:p>
        </w:tc>
        <w:tc>
          <w:tcPr>
            <w:tcW w:w="1260" w:type="dxa"/>
            <w:gridSpan w:val="6"/>
          </w:tcPr>
          <w:p w:rsidR="00605FE7" w:rsidRDefault="00605FE7">
            <w:pPr>
              <w:spacing w:after="0" w:line="240" w:lineRule="auto"/>
              <w:rPr>
                <w:rFonts w:ascii="Palatino Linotype" w:hAnsi="Palatino Linotype" w:cs="Palatino Linotype"/>
                <w:lang w:val="ro-RO"/>
              </w:rPr>
            </w:pPr>
          </w:p>
        </w:tc>
        <w:tc>
          <w:tcPr>
            <w:tcW w:w="1260" w:type="dxa"/>
            <w:gridSpan w:val="3"/>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116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pStyle w:val="ListParagraph"/>
              <w:numPr>
                <w:ilvl w:val="0"/>
                <w:numId w:val="2"/>
              </w:num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Integrarea copiilor cu cerințe educative speciale  în activitățile derulate la palatul/clubul copiilor – </w:t>
            </w:r>
            <w:r>
              <w:rPr>
                <w:rFonts w:ascii="Palatino Linotype" w:hAnsi="Palatino Linotype" w:cs="Palatino Linotype"/>
                <w:b/>
                <w:bCs/>
                <w:lang w:val="ro-RO"/>
              </w:rPr>
              <w:t>2p. max.</w:t>
            </w:r>
          </w:p>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529"/>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pStyle w:val="ListParagraph"/>
              <w:numPr>
                <w:ilvl w:val="0"/>
                <w:numId w:val="2"/>
              </w:numPr>
              <w:spacing w:after="0" w:line="240" w:lineRule="auto"/>
              <w:rPr>
                <w:rFonts w:ascii="Palatino Linotype" w:hAnsi="Palatino Linotype" w:cs="Palatino Linotype"/>
                <w:lang w:val="ro-RO"/>
              </w:rPr>
            </w:pPr>
            <w:r>
              <w:rPr>
                <w:rFonts w:ascii="Palatino Linotype" w:hAnsi="Palatino Linotype" w:cs="Palatino Linotype"/>
                <w:lang w:val="ro-RO"/>
              </w:rPr>
              <w:t>Coordonare elaborare de softuri educaționale/materiale didactice auxiliare în format digital/ platforme e-learning avizate ME</w:t>
            </w:r>
            <w:r w:rsidR="00034BCA">
              <w:rPr>
                <w:rFonts w:ascii="Palatino Linotype" w:hAnsi="Palatino Linotype" w:cs="Palatino Linotype"/>
                <w:lang w:val="ro-RO"/>
              </w:rPr>
              <w:t>N</w:t>
            </w:r>
            <w:r>
              <w:rPr>
                <w:rFonts w:ascii="Palatino Linotype" w:hAnsi="Palatino Linotype" w:cs="Palatino Linotype"/>
                <w:lang w:val="ro-RO"/>
              </w:rPr>
              <w:t>CȘ -</w:t>
            </w:r>
            <w:r>
              <w:rPr>
                <w:rFonts w:ascii="Palatino Linotype" w:hAnsi="Palatino Linotype" w:cs="Palatino Linotype"/>
                <w:b/>
                <w:bCs/>
                <w:lang w:val="ro-RO"/>
              </w:rPr>
              <w:t>2p. max</w:t>
            </w:r>
            <w:r>
              <w:rPr>
                <w:rFonts w:ascii="Palatino Linotype" w:hAnsi="Palatino Linotype" w:cs="Palatino Linotype"/>
                <w:lang w:val="ro-RO"/>
              </w:rPr>
              <w:t>.( 1p./material didactic precizat)</w:t>
            </w: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271"/>
        </w:trPr>
        <w:tc>
          <w:tcPr>
            <w:tcW w:w="181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 xml:space="preserve">Performanțe deosebite în inovarea didactică/managerială – </w:t>
            </w:r>
            <w:r>
              <w:rPr>
                <w:rFonts w:ascii="Palatino Linotype" w:hAnsi="Palatino Linotype" w:cs="Palatino Linotype"/>
                <w:b/>
                <w:bCs/>
                <w:lang w:val="ro-RO"/>
              </w:rPr>
              <w:t>30p.max.</w:t>
            </w:r>
          </w:p>
        </w:tc>
        <w:tc>
          <w:tcPr>
            <w:tcW w:w="3415" w:type="dxa"/>
            <w:vMerge w:val="restart"/>
          </w:tcPr>
          <w:p w:rsidR="00605FE7" w:rsidRDefault="00605FE7">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Contribuţie la elaborarea următoarelor materiale didactice avizate de inspectoratul școlar/ME</w:t>
            </w:r>
            <w:r w:rsidR="009F3F0A">
              <w:rPr>
                <w:rFonts w:ascii="Palatino Linotype" w:hAnsi="Palatino Linotype" w:cs="Palatino Linotype"/>
                <w:lang w:val="ro-RO"/>
              </w:rPr>
              <w:t>N</w:t>
            </w:r>
            <w:r>
              <w:rPr>
                <w:rFonts w:ascii="Palatino Linotype" w:hAnsi="Palatino Linotype" w:cs="Palatino Linotype"/>
                <w:lang w:val="ro-RO"/>
              </w:rPr>
              <w:t xml:space="preserve">CȘ sau înregistrate cu ISBN/ISSN – </w:t>
            </w:r>
            <w:r>
              <w:rPr>
                <w:rFonts w:ascii="Palatino Linotype" w:hAnsi="Palatino Linotype" w:cs="Palatino Linotype"/>
                <w:b/>
                <w:bCs/>
                <w:lang w:val="ro-RO"/>
              </w:rPr>
              <w:t>18p.max</w:t>
            </w:r>
          </w:p>
          <w:p w:rsidR="00605FE7" w:rsidRDefault="00605FE7">
            <w:pPr>
              <w:pStyle w:val="ListParagraph"/>
              <w:numPr>
                <w:ilvl w:val="0"/>
                <w:numId w:val="9"/>
              </w:numPr>
              <w:autoSpaceDE w:val="0"/>
              <w:autoSpaceDN w:val="0"/>
              <w:adjustRightInd w:val="0"/>
              <w:spacing w:after="0" w:line="240" w:lineRule="auto"/>
              <w:jc w:val="both"/>
              <w:rPr>
                <w:rFonts w:ascii="Palatino Linotype" w:hAnsi="Palatino Linotype" w:cs="Palatino Linotype"/>
                <w:b/>
                <w:bCs/>
                <w:lang w:val="ro-RO"/>
              </w:rPr>
            </w:pPr>
            <w:r>
              <w:rPr>
                <w:rFonts w:ascii="Palatino Linotype" w:hAnsi="Palatino Linotype" w:cs="Palatino Linotype"/>
                <w:lang w:val="ro-RO"/>
              </w:rPr>
              <w:lastRenderedPageBreak/>
              <w:t>2.5p./programă-</w:t>
            </w:r>
            <w:r>
              <w:rPr>
                <w:rFonts w:ascii="Palatino Linotype" w:hAnsi="Palatino Linotype" w:cs="Palatino Linotype"/>
                <w:b/>
                <w:bCs/>
                <w:lang w:val="ro-RO"/>
              </w:rPr>
              <w:t>5p. max.</w:t>
            </w:r>
          </w:p>
          <w:p w:rsidR="00605FE7" w:rsidRDefault="00605FE7">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2p./document - </w:t>
            </w:r>
            <w:r>
              <w:rPr>
                <w:rFonts w:ascii="Palatino Linotype" w:hAnsi="Palatino Linotype" w:cs="Palatino Linotype"/>
                <w:b/>
                <w:bCs/>
                <w:lang w:val="ro-RO"/>
              </w:rPr>
              <w:t>4p. max.</w:t>
            </w:r>
          </w:p>
          <w:p w:rsidR="00605FE7" w:rsidRDefault="00605FE7">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2p./document-</w:t>
            </w:r>
            <w:r>
              <w:rPr>
                <w:rFonts w:ascii="Palatino Linotype" w:hAnsi="Palatino Linotype" w:cs="Palatino Linotype"/>
                <w:b/>
                <w:bCs/>
                <w:lang w:val="ro-RO"/>
              </w:rPr>
              <w:t>6p. max.</w:t>
            </w:r>
          </w:p>
          <w:p w:rsidR="00605FE7" w:rsidRDefault="00605FE7">
            <w:pPr>
              <w:pStyle w:val="ListParagraph"/>
              <w:numPr>
                <w:ilvl w:val="0"/>
                <w:numId w:val="9"/>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1p/document -</w:t>
            </w:r>
            <w:r>
              <w:rPr>
                <w:rFonts w:ascii="Palatino Linotype" w:hAnsi="Palatino Linotype" w:cs="Palatino Linotype"/>
                <w:b/>
                <w:bCs/>
                <w:lang w:val="ro-RO"/>
              </w:rPr>
              <w:t>3p. max.</w:t>
            </w: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lastRenderedPageBreak/>
              <w:t xml:space="preserve">a. programe şcolare; </w:t>
            </w:r>
          </w:p>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514"/>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 xml:space="preserve">b. metodologii/ /regulamente la nivel naţional </w:t>
            </w: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805"/>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c. auxiliare didactice, îndrumătoare /ghiduri metodice</w:t>
            </w: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638"/>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d. reviste şcolare, articole de specialitate</w:t>
            </w:r>
          </w:p>
        </w:tc>
        <w:tc>
          <w:tcPr>
            <w:tcW w:w="810" w:type="dxa"/>
          </w:tcPr>
          <w:p w:rsidR="00605FE7" w:rsidRDefault="00605FE7">
            <w:pPr>
              <w:spacing w:after="0" w:line="240" w:lineRule="auto"/>
              <w:rPr>
                <w:rFonts w:ascii="Palatino Linotype" w:hAnsi="Palatino Linotype" w:cs="Palatino Linotype"/>
                <w:lang w:val="ro-RO"/>
              </w:rPr>
            </w:pPr>
          </w:p>
        </w:tc>
        <w:tc>
          <w:tcPr>
            <w:tcW w:w="1027" w:type="dxa"/>
            <w:gridSpan w:val="3"/>
          </w:tcPr>
          <w:p w:rsidR="00605FE7" w:rsidRDefault="00605FE7">
            <w:pPr>
              <w:spacing w:after="0" w:line="240" w:lineRule="auto"/>
              <w:rPr>
                <w:rFonts w:ascii="Palatino Linotype" w:hAnsi="Palatino Linotype" w:cs="Palatino Linotype"/>
                <w:lang w:val="ro-RO"/>
              </w:rPr>
            </w:pPr>
          </w:p>
        </w:tc>
        <w:tc>
          <w:tcPr>
            <w:tcW w:w="1369" w:type="dxa"/>
            <w:gridSpan w:val="6"/>
          </w:tcPr>
          <w:p w:rsidR="00605FE7" w:rsidRDefault="00605FE7">
            <w:pPr>
              <w:spacing w:after="0" w:line="240" w:lineRule="auto"/>
              <w:rPr>
                <w:rFonts w:ascii="Palatino Linotype" w:hAnsi="Palatino Linotype" w:cs="Palatino Linotype"/>
                <w:lang w:val="ro-RO"/>
              </w:rPr>
            </w:pPr>
          </w:p>
        </w:tc>
        <w:tc>
          <w:tcPr>
            <w:tcW w:w="1130" w:type="dxa"/>
            <w:gridSpan w:val="2"/>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2210"/>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autoSpaceDE w:val="0"/>
              <w:autoSpaceDN w:val="0"/>
              <w:adjustRightInd w:val="0"/>
              <w:spacing w:after="0" w:line="240" w:lineRule="auto"/>
              <w:jc w:val="both"/>
              <w:rPr>
                <w:rFonts w:ascii="Palatino Linotype" w:hAnsi="Palatino Linotype" w:cs="Palatino Linotype"/>
                <w:lang w:val="ro-RO"/>
              </w:rPr>
            </w:pPr>
          </w:p>
          <w:p w:rsidR="00605FE7" w:rsidRDefault="00605FE7">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Activitate de evaluator de materiale didactice de specialitate, de mentorat, de formator, metodist, consilier în problematica educaţiei non-formale – </w:t>
            </w:r>
            <w:r>
              <w:rPr>
                <w:rFonts w:ascii="Palatino Linotype" w:hAnsi="Palatino Linotype" w:cs="Palatino Linotype"/>
                <w:b/>
                <w:bCs/>
                <w:lang w:val="ro-RO"/>
              </w:rPr>
              <w:t>5 p. max.</w:t>
            </w: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TimesNewRoman" w:hAnsi="TimesNewRoman" w:cs="TimesNewRoman"/>
                <w:lang w:val="ro-RO"/>
              </w:rPr>
            </w:pPr>
          </w:p>
        </w:tc>
        <w:tc>
          <w:tcPr>
            <w:tcW w:w="1155" w:type="dxa"/>
            <w:gridSpan w:val="4"/>
          </w:tcPr>
          <w:p w:rsidR="00605FE7" w:rsidRDefault="00605FE7">
            <w:pPr>
              <w:spacing w:after="0" w:line="240" w:lineRule="auto"/>
              <w:rPr>
                <w:rFonts w:ascii="Palatino Linotype" w:hAnsi="Palatino Linotype" w:cs="Palatino Linotype"/>
                <w:lang w:val="ro-RO"/>
              </w:rPr>
            </w:pPr>
          </w:p>
        </w:tc>
        <w:tc>
          <w:tcPr>
            <w:tcW w:w="1084" w:type="dxa"/>
            <w:gridSpan w:val="2"/>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1512"/>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autoSpaceDE w:val="0"/>
              <w:autoSpaceDN w:val="0"/>
              <w:adjustRightInd w:val="0"/>
              <w:spacing w:after="0" w:line="240" w:lineRule="auto"/>
              <w:jc w:val="both"/>
              <w:rPr>
                <w:rFonts w:ascii="Palatino Linotype" w:hAnsi="Palatino Linotype" w:cs="Palatino Linotype"/>
                <w:lang w:val="ro-RO"/>
              </w:rPr>
            </w:pPr>
          </w:p>
          <w:p w:rsidR="00605FE7" w:rsidRDefault="00605FE7">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Activitate desfăşurată în cadrul unor comisii tehnice/ consilii consultative/comisii naționale de specialitate, activitate desfășurată, în urma solicitării ME</w:t>
            </w:r>
            <w:r w:rsidR="00C06F2D">
              <w:rPr>
                <w:rFonts w:ascii="Palatino Linotype" w:hAnsi="Palatino Linotype" w:cs="Palatino Linotype"/>
                <w:lang w:val="ro-RO"/>
              </w:rPr>
              <w:t>N</w:t>
            </w:r>
            <w:r>
              <w:rPr>
                <w:rFonts w:ascii="Palatino Linotype" w:hAnsi="Palatino Linotype" w:cs="Palatino Linotype"/>
                <w:lang w:val="ro-RO"/>
              </w:rPr>
              <w:t xml:space="preserve">CȘ, în cadrul unor comisii tehnice de elaborare a unor acte normative/administrative cu caracter normativ, participarea cu comunicări științifice la simpozioane naționale și internaționale, contribuție la cercetări științifice în specialitate sau în domeniul problematicii învățământului și educației, atestată prin publicații înregistrate cu ISBN/ISSN – </w:t>
            </w:r>
            <w:r>
              <w:rPr>
                <w:rFonts w:ascii="Palatino Linotype" w:hAnsi="Palatino Linotype" w:cs="Palatino Linotype"/>
                <w:b/>
                <w:bCs/>
                <w:lang w:val="ro-RO"/>
              </w:rPr>
              <w:t>2p. max. (0.5p/comisie/ comunicare științifică)</w:t>
            </w:r>
          </w:p>
          <w:p w:rsidR="00605FE7" w:rsidRDefault="00605FE7">
            <w:pPr>
              <w:pStyle w:val="ListParagraph"/>
              <w:autoSpaceDE w:val="0"/>
              <w:autoSpaceDN w:val="0"/>
              <w:adjustRightInd w:val="0"/>
              <w:spacing w:after="0" w:line="240" w:lineRule="auto"/>
              <w:ind w:left="777"/>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TimesNewRoman" w:hAnsi="TimesNewRoman" w:cs="TimesNewRoman"/>
                <w:lang w:val="ro-RO"/>
              </w:rPr>
            </w:pPr>
          </w:p>
        </w:tc>
        <w:tc>
          <w:tcPr>
            <w:tcW w:w="1155" w:type="dxa"/>
            <w:gridSpan w:val="4"/>
          </w:tcPr>
          <w:p w:rsidR="00605FE7" w:rsidRDefault="00605FE7">
            <w:pPr>
              <w:spacing w:after="0" w:line="240" w:lineRule="auto"/>
              <w:rPr>
                <w:rFonts w:ascii="Palatino Linotype" w:hAnsi="Palatino Linotype" w:cs="Palatino Linotype"/>
                <w:lang w:val="ro-RO"/>
              </w:rPr>
            </w:pPr>
          </w:p>
        </w:tc>
        <w:tc>
          <w:tcPr>
            <w:tcW w:w="1084" w:type="dxa"/>
            <w:gridSpan w:val="2"/>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552"/>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pStyle w:val="ListParagraph"/>
              <w:numPr>
                <w:ilvl w:val="0"/>
                <w:numId w:val="3"/>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Creativitate și inovare în activitatea managerială (strategii, planuri de dezvoltare, studii etc.) – </w:t>
            </w:r>
            <w:r>
              <w:rPr>
                <w:rFonts w:ascii="Palatino Linotype" w:hAnsi="Palatino Linotype" w:cs="Palatino Linotype"/>
                <w:b/>
                <w:bCs/>
                <w:lang w:val="ro-RO"/>
              </w:rPr>
              <w:t>5 p. max.</w:t>
            </w: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TimesNewRoman" w:hAnsi="TimesNewRoman" w:cs="TimesNewRoman"/>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905"/>
        </w:trPr>
        <w:tc>
          <w:tcPr>
            <w:tcW w:w="181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Participarea la proiecte -</w:t>
            </w:r>
            <w:r>
              <w:rPr>
                <w:rFonts w:ascii="Palatino Linotype" w:hAnsi="Palatino Linotype" w:cs="Palatino Linotype"/>
                <w:b/>
                <w:bCs/>
                <w:lang w:val="ro-RO"/>
              </w:rPr>
              <w:t>10p.max.</w:t>
            </w:r>
          </w:p>
        </w:tc>
        <w:tc>
          <w:tcPr>
            <w:tcW w:w="3415" w:type="dxa"/>
            <w:vMerge w:val="restart"/>
          </w:tcPr>
          <w:p w:rsidR="00605FE7" w:rsidRDefault="00605FE7">
            <w:pPr>
              <w:pStyle w:val="ListParagraph"/>
              <w:numPr>
                <w:ilvl w:val="0"/>
                <w:numId w:val="4"/>
              </w:numPr>
              <w:autoSpaceDE w:val="0"/>
              <w:autoSpaceDN w:val="0"/>
              <w:adjustRightInd w:val="0"/>
              <w:spacing w:after="0" w:line="240" w:lineRule="auto"/>
              <w:jc w:val="both"/>
              <w:rPr>
                <w:rFonts w:ascii="TimesNewRoman" w:hAnsi="TimesNewRoman" w:cs="TimesNewRoman"/>
                <w:lang w:val="ro-RO"/>
              </w:rPr>
            </w:pPr>
            <w:r>
              <w:rPr>
                <w:rFonts w:ascii="Palatino Linotype" w:hAnsi="Palatino Linotype" w:cs="Palatino Linotype"/>
                <w:lang w:val="ro-RO"/>
              </w:rPr>
              <w:t xml:space="preserve">Inițierea, organizarea/coordonarea proiectelor internaționale/ europene/naționale, care au ca obiective: performanța școlară, progresul școlar,dezvoltarea competențelor și abilităților preșcolarilor și elevilor, educația civică, educația complementară de tip non-formal, formarea personalității preșcolarilor și elevilor, dezvoltarea capacității de adaptare la schimbare,dezvoltarea profesională a cadrelor didactice. – </w:t>
            </w:r>
            <w:r>
              <w:rPr>
                <w:rFonts w:ascii="Palatino Linotype" w:hAnsi="Palatino Linotype" w:cs="Palatino Linotype"/>
                <w:b/>
                <w:bCs/>
                <w:lang w:val="ro-RO"/>
              </w:rPr>
              <w:t>6 p. max.</w:t>
            </w:r>
            <w:r>
              <w:rPr>
                <w:rFonts w:ascii="Palatino Linotype" w:hAnsi="Palatino Linotype" w:cs="Palatino Linotype"/>
                <w:lang w:val="ro-RO"/>
              </w:rPr>
              <w:t xml:space="preserve"> (</w:t>
            </w:r>
            <w:r>
              <w:rPr>
                <w:rFonts w:ascii="Palatino Linotype" w:hAnsi="Palatino Linotype" w:cs="Palatino Linotype"/>
                <w:b/>
                <w:bCs/>
                <w:lang w:val="ro-RO"/>
              </w:rPr>
              <w:t>(internațional -2.5p., european -2p., național – 1p., județean – 0.5p.)</w:t>
            </w:r>
          </w:p>
          <w:p w:rsidR="00605FE7" w:rsidRDefault="00605FE7">
            <w:pPr>
              <w:pStyle w:val="ListParagraph"/>
              <w:autoSpaceDE w:val="0"/>
              <w:autoSpaceDN w:val="0"/>
              <w:adjustRightInd w:val="0"/>
              <w:spacing w:after="0" w:line="240" w:lineRule="auto"/>
              <w:jc w:val="both"/>
              <w:rPr>
                <w:rFonts w:ascii="TimesNewRoman" w:hAnsi="TimesNewRoman" w:cs="TimesNewRoman"/>
                <w:lang w:val="ro-RO"/>
              </w:rPr>
            </w:pPr>
          </w:p>
        </w:tc>
        <w:tc>
          <w:tcPr>
            <w:tcW w:w="3237" w:type="dxa"/>
            <w:gridSpan w:val="2"/>
          </w:tcPr>
          <w:p w:rsidR="00605FE7" w:rsidRDefault="00605FE7">
            <w:pPr>
              <w:spacing w:after="0" w:line="240" w:lineRule="auto"/>
              <w:rPr>
                <w:rFonts w:ascii="TimesNewRoman" w:hAnsi="TimesNewRoman" w:cs="TimesNewRoman"/>
                <w:lang w:val="ro-RO"/>
              </w:rPr>
            </w:pPr>
            <w:r>
              <w:rPr>
                <w:rFonts w:ascii="Palatino Linotype" w:hAnsi="Palatino Linotype" w:cs="Palatino Linotype"/>
                <w:lang w:val="ro-RO"/>
              </w:rPr>
              <w:t>Internațional</w:t>
            </w:r>
          </w:p>
        </w:tc>
        <w:tc>
          <w:tcPr>
            <w:tcW w:w="810" w:type="dxa"/>
          </w:tcPr>
          <w:p w:rsidR="00605FE7" w:rsidRDefault="00605FE7">
            <w:pPr>
              <w:spacing w:after="0" w:line="240" w:lineRule="auto"/>
              <w:rPr>
                <w:rFonts w:ascii="TimesNewRoman" w:hAnsi="TimesNewRoman" w:cs="TimesNewRoman"/>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285"/>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European</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314"/>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271"/>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Height w:val="656"/>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tcPr>
          <w:p w:rsidR="00605FE7" w:rsidRDefault="00605FE7">
            <w:pPr>
              <w:pStyle w:val="ListParagraph"/>
              <w:numPr>
                <w:ilvl w:val="0"/>
                <w:numId w:val="4"/>
              </w:numPr>
              <w:autoSpaceDE w:val="0"/>
              <w:autoSpaceDN w:val="0"/>
              <w:adjustRightInd w:val="0"/>
              <w:spacing w:after="0" w:line="240" w:lineRule="auto"/>
              <w:jc w:val="both"/>
              <w:rPr>
                <w:rFonts w:ascii="Palatino Linotype" w:hAnsi="Palatino Linotype" w:cs="Palatino Linotype"/>
                <w:lang w:val="ro-RO"/>
              </w:rPr>
            </w:pPr>
            <w:r>
              <w:rPr>
                <w:rFonts w:ascii="Palatino Linotype" w:hAnsi="Palatino Linotype" w:cs="Palatino Linotype"/>
                <w:lang w:val="ro-RO"/>
              </w:rPr>
              <w:t xml:space="preserve">Inițierea și coordonarea proiectelor elaborate în baza prevederilor </w:t>
            </w:r>
            <w:r>
              <w:rPr>
                <w:rFonts w:ascii="Palatino Linotype" w:hAnsi="Palatino Linotype" w:cs="Palatino Linotype"/>
                <w:i/>
                <w:iCs/>
                <w:lang w:val="ro-RO"/>
              </w:rPr>
              <w:t>Metodologiei și criteriilor privind acordarea gradației de merit în învățământul preuniversitar</w:t>
            </w:r>
            <w:r>
              <w:rPr>
                <w:rFonts w:ascii="Palatino Linotype" w:hAnsi="Palatino Linotype" w:cs="Palatino Linotype"/>
                <w:lang w:val="ro-RO"/>
              </w:rPr>
              <w:t xml:space="preserve">, aprobată prin OMECTS nr. 5486/2011, materializate prin raportul de activitate și portofoliul personal - </w:t>
            </w:r>
            <w:r>
              <w:rPr>
                <w:rFonts w:ascii="Palatino Linotype" w:hAnsi="Palatino Linotype" w:cs="Palatino Linotype"/>
                <w:b/>
                <w:bCs/>
                <w:lang w:val="ro-RO"/>
              </w:rPr>
              <w:t>4p. max.(2p./proiect)</w:t>
            </w: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TimesNewRoman" w:hAnsi="TimesNewRoman" w:cs="TimesNewRoman"/>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val="restart"/>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 xml:space="preserve">Creșterea prestigiului unității de învățământ – </w:t>
            </w:r>
            <w:r>
              <w:rPr>
                <w:rFonts w:ascii="Palatino Linotype" w:hAnsi="Palatino Linotype" w:cs="Palatino Linotype"/>
                <w:b/>
                <w:bCs/>
                <w:lang w:val="ro-RO"/>
              </w:rPr>
              <w:t>40 p.max.</w:t>
            </w:r>
          </w:p>
        </w:tc>
        <w:tc>
          <w:tcPr>
            <w:tcW w:w="3415" w:type="dxa"/>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 xml:space="preserve">Contribuţie independentă şi în echipă la dezvoltarea instituţională a palatului/clubului – </w:t>
            </w:r>
            <w:r>
              <w:rPr>
                <w:rFonts w:ascii="Palatino Linotype" w:hAnsi="Palatino Linotype" w:cs="Palatino Linotype"/>
                <w:b/>
                <w:bCs/>
                <w:lang w:val="ro-RO"/>
              </w:rPr>
              <w:t>10p.max.</w:t>
            </w:r>
          </w:p>
        </w:tc>
        <w:tc>
          <w:tcPr>
            <w:tcW w:w="3237" w:type="dxa"/>
            <w:gridSpan w:val="2"/>
          </w:tcPr>
          <w:p w:rsidR="00605FE7" w:rsidRDefault="00605FE7">
            <w:pPr>
              <w:spacing w:after="0" w:line="240" w:lineRule="auto"/>
              <w:rPr>
                <w:rFonts w:ascii="Palatino Linotype" w:hAnsi="Palatino Linotype" w:cs="Palatino Linotype"/>
                <w:lang w:val="ro-RO"/>
              </w:rPr>
            </w:pP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spacing w:after="0" w:line="240" w:lineRule="auto"/>
              <w:rPr>
                <w:rFonts w:ascii="Palatino Linotype" w:hAnsi="Palatino Linotype" w:cs="Palatino Linotype"/>
                <w:b/>
                <w:bCs/>
                <w:lang w:val="ro-RO"/>
              </w:rPr>
            </w:pPr>
            <w:r>
              <w:rPr>
                <w:rFonts w:ascii="Palatino Linotype" w:hAnsi="Palatino Linotype" w:cs="Palatino Linotype"/>
                <w:lang w:val="ro-RO"/>
              </w:rPr>
              <w:t xml:space="preserve">Realizarea unor proiecte cu finanţare din surse extrabugetare – </w:t>
            </w:r>
            <w:r>
              <w:rPr>
                <w:rFonts w:ascii="Palatino Linotype" w:hAnsi="Palatino Linotype" w:cs="Palatino Linotype"/>
                <w:b/>
                <w:bCs/>
                <w:lang w:val="ro-RO"/>
              </w:rPr>
              <w:t>20p.max (2.5p/proiect)</w:t>
            </w:r>
          </w:p>
          <w:p w:rsidR="00605FE7" w:rsidRDefault="00605FE7">
            <w:pPr>
              <w:spacing w:after="0" w:line="240" w:lineRule="auto"/>
              <w:rPr>
                <w:rFonts w:ascii="Palatino Linotype" w:hAnsi="Palatino Linotype" w:cs="Palatino Linotype"/>
                <w:i/>
                <w:iCs/>
                <w:sz w:val="18"/>
                <w:szCs w:val="18"/>
                <w:lang w:val="ro-RO"/>
              </w:rPr>
            </w:pPr>
            <w:r>
              <w:rPr>
                <w:rFonts w:ascii="Palatino Linotype" w:hAnsi="Palatino Linotype" w:cs="Palatino Linotype"/>
                <w:i/>
                <w:iCs/>
                <w:sz w:val="18"/>
                <w:szCs w:val="18"/>
                <w:lang w:val="ro-RO"/>
              </w:rPr>
              <w:t>(o activitate/un proiect se punctează o singură dată)</w:t>
            </w: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Autorităţi locale</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Agenţi economici</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ONG</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Autofinanţare</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val="restart"/>
          </w:tcPr>
          <w:p w:rsidR="00605FE7" w:rsidRDefault="00605FE7">
            <w:pPr>
              <w:spacing w:after="0" w:line="240" w:lineRule="auto"/>
              <w:rPr>
                <w:rFonts w:ascii="Palatino Linotype" w:hAnsi="Palatino Linotype" w:cs="Palatino Linotype"/>
                <w:b/>
                <w:bCs/>
                <w:lang w:val="ro-RO"/>
              </w:rPr>
            </w:pPr>
            <w:r>
              <w:rPr>
                <w:rFonts w:ascii="Palatino Linotype" w:hAnsi="Palatino Linotype" w:cs="Palatino Linotype"/>
                <w:lang w:val="ro-RO"/>
              </w:rPr>
              <w:t>Contribuţie în promovarea imaginii instituţiei</w:t>
            </w:r>
            <w:r>
              <w:rPr>
                <w:rFonts w:ascii="Palatino Linotype" w:hAnsi="Palatino Linotype" w:cs="Palatino Linotype"/>
                <w:b/>
                <w:bCs/>
                <w:lang w:val="ro-RO"/>
              </w:rPr>
              <w:t xml:space="preserve">– 10 p. max. </w:t>
            </w:r>
          </w:p>
          <w:p w:rsidR="00605FE7" w:rsidRDefault="00605FE7">
            <w:pPr>
              <w:spacing w:after="0" w:line="240" w:lineRule="auto"/>
              <w:rPr>
                <w:rFonts w:ascii="Palatino Linotype" w:hAnsi="Palatino Linotype" w:cs="Palatino Linotype"/>
                <w:b/>
                <w:bCs/>
                <w:lang w:val="ro-RO"/>
              </w:rPr>
            </w:pPr>
            <w:r>
              <w:rPr>
                <w:rFonts w:ascii="Palatino Linotype" w:hAnsi="Palatino Linotype" w:cs="Palatino Linotype"/>
                <w:lang w:val="ro-RO"/>
              </w:rPr>
              <w:t>Național - 2,5p./activitate -</w:t>
            </w:r>
            <w:r>
              <w:rPr>
                <w:rFonts w:ascii="Palatino Linotype" w:hAnsi="Palatino Linotype" w:cs="Palatino Linotype"/>
                <w:b/>
                <w:bCs/>
                <w:lang w:val="ro-RO"/>
              </w:rPr>
              <w:t>5p. max.</w:t>
            </w:r>
          </w:p>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 xml:space="preserve">Județean - 1,5 p./activitate – </w:t>
            </w:r>
            <w:r>
              <w:rPr>
                <w:rFonts w:ascii="Palatino Linotype" w:hAnsi="Palatino Linotype" w:cs="Palatino Linotype"/>
                <w:b/>
                <w:bCs/>
                <w:lang w:val="ro-RO"/>
              </w:rPr>
              <w:t>3p.  max.</w:t>
            </w:r>
            <w:r>
              <w:rPr>
                <w:rFonts w:ascii="Palatino Linotype" w:hAnsi="Palatino Linotype" w:cs="Palatino Linotype"/>
                <w:lang w:val="ro-RO"/>
              </w:rPr>
              <w:t xml:space="preserve"> Local - 1 p./activitate – </w:t>
            </w:r>
            <w:r>
              <w:rPr>
                <w:rFonts w:ascii="Palatino Linotype" w:hAnsi="Palatino Linotype" w:cs="Palatino Linotype"/>
                <w:b/>
                <w:bCs/>
                <w:lang w:val="ro-RO"/>
              </w:rPr>
              <w:t>2p. max.</w:t>
            </w: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Național</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Județean</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r w:rsidR="00605FE7">
        <w:trPr>
          <w:cantSplit/>
        </w:trPr>
        <w:tc>
          <w:tcPr>
            <w:tcW w:w="1810" w:type="dxa"/>
            <w:vMerge/>
          </w:tcPr>
          <w:p w:rsidR="00605FE7" w:rsidRDefault="00605FE7">
            <w:pPr>
              <w:spacing w:after="0" w:line="240" w:lineRule="auto"/>
              <w:rPr>
                <w:rFonts w:ascii="Palatino Linotype" w:hAnsi="Palatino Linotype" w:cs="Palatino Linotype"/>
                <w:lang w:val="ro-RO"/>
              </w:rPr>
            </w:pPr>
          </w:p>
        </w:tc>
        <w:tc>
          <w:tcPr>
            <w:tcW w:w="3415" w:type="dxa"/>
            <w:vMerge/>
          </w:tcPr>
          <w:p w:rsidR="00605FE7" w:rsidRDefault="00605FE7">
            <w:pPr>
              <w:spacing w:after="0" w:line="240" w:lineRule="auto"/>
              <w:rPr>
                <w:rFonts w:ascii="Palatino Linotype" w:hAnsi="Palatino Linotype" w:cs="Palatino Linotype"/>
                <w:lang w:val="ro-RO"/>
              </w:rPr>
            </w:pPr>
          </w:p>
        </w:tc>
        <w:tc>
          <w:tcPr>
            <w:tcW w:w="3237" w:type="dxa"/>
            <w:gridSpan w:val="2"/>
          </w:tcPr>
          <w:p w:rsidR="00605FE7" w:rsidRDefault="00605FE7">
            <w:pPr>
              <w:spacing w:after="0" w:line="240" w:lineRule="auto"/>
              <w:rPr>
                <w:rFonts w:ascii="Palatino Linotype" w:hAnsi="Palatino Linotype" w:cs="Palatino Linotype"/>
                <w:lang w:val="ro-RO"/>
              </w:rPr>
            </w:pPr>
            <w:r>
              <w:rPr>
                <w:rFonts w:ascii="Palatino Linotype" w:hAnsi="Palatino Linotype" w:cs="Palatino Linotype"/>
                <w:lang w:val="ro-RO"/>
              </w:rPr>
              <w:t>Local</w:t>
            </w:r>
          </w:p>
        </w:tc>
        <w:tc>
          <w:tcPr>
            <w:tcW w:w="810" w:type="dxa"/>
          </w:tcPr>
          <w:p w:rsidR="00605FE7" w:rsidRDefault="00605FE7">
            <w:pPr>
              <w:spacing w:after="0" w:line="240" w:lineRule="auto"/>
              <w:rPr>
                <w:rFonts w:ascii="Palatino Linotype" w:hAnsi="Palatino Linotype" w:cs="Palatino Linotype"/>
                <w:lang w:val="ro-RO"/>
              </w:rPr>
            </w:pPr>
          </w:p>
        </w:tc>
        <w:tc>
          <w:tcPr>
            <w:tcW w:w="1182" w:type="dxa"/>
            <w:gridSpan w:val="5"/>
          </w:tcPr>
          <w:p w:rsidR="00605FE7" w:rsidRDefault="00605FE7">
            <w:pPr>
              <w:spacing w:after="0" w:line="240" w:lineRule="auto"/>
              <w:rPr>
                <w:rFonts w:ascii="Palatino Linotype" w:hAnsi="Palatino Linotype" w:cs="Palatino Linotype"/>
                <w:lang w:val="ro-RO"/>
              </w:rPr>
            </w:pPr>
          </w:p>
        </w:tc>
        <w:tc>
          <w:tcPr>
            <w:tcW w:w="1057" w:type="dxa"/>
          </w:tcPr>
          <w:p w:rsidR="00605FE7" w:rsidRDefault="00605FE7">
            <w:pPr>
              <w:spacing w:after="0" w:line="240" w:lineRule="auto"/>
              <w:rPr>
                <w:rFonts w:ascii="Palatino Linotype" w:hAnsi="Palatino Linotype" w:cs="Palatino Linotype"/>
                <w:lang w:val="ro-RO"/>
              </w:rPr>
            </w:pPr>
          </w:p>
        </w:tc>
        <w:tc>
          <w:tcPr>
            <w:tcW w:w="1287" w:type="dxa"/>
            <w:gridSpan w:val="5"/>
          </w:tcPr>
          <w:p w:rsidR="00605FE7" w:rsidRDefault="00605FE7">
            <w:pPr>
              <w:spacing w:after="0" w:line="240" w:lineRule="auto"/>
              <w:rPr>
                <w:rFonts w:ascii="Palatino Linotype" w:hAnsi="Palatino Linotype" w:cs="Palatino Linotype"/>
                <w:lang w:val="ro-RO"/>
              </w:rPr>
            </w:pPr>
          </w:p>
        </w:tc>
        <w:tc>
          <w:tcPr>
            <w:tcW w:w="1170" w:type="dxa"/>
          </w:tcPr>
          <w:p w:rsidR="00605FE7" w:rsidRDefault="00605FE7">
            <w:pPr>
              <w:spacing w:after="0" w:line="240" w:lineRule="auto"/>
              <w:rPr>
                <w:rFonts w:ascii="Palatino Linotype" w:hAnsi="Palatino Linotype" w:cs="Palatino Linotype"/>
                <w:lang w:val="ro-RO"/>
              </w:rPr>
            </w:pPr>
          </w:p>
        </w:tc>
      </w:tr>
    </w:tbl>
    <w:p w:rsidR="00605FE7" w:rsidRDefault="00605FE7">
      <w:pPr>
        <w:spacing w:after="0" w:line="240" w:lineRule="auto"/>
        <w:rPr>
          <w:rFonts w:ascii="Palatino Linotype" w:hAnsi="Palatino Linotype" w:cs="Palatino Linotype"/>
          <w:sz w:val="20"/>
          <w:szCs w:val="20"/>
          <w:lang w:val="ro-RO"/>
        </w:rPr>
      </w:pPr>
    </w:p>
    <w:p w:rsidR="00605FE7" w:rsidRDefault="00605FE7">
      <w:pPr>
        <w:spacing w:after="0" w:line="240" w:lineRule="auto"/>
        <w:rPr>
          <w:rFonts w:ascii="Palatino Linotype" w:hAnsi="Palatino Linotype" w:cs="Palatino Linotype"/>
          <w:sz w:val="20"/>
          <w:szCs w:val="20"/>
          <w:lang w:val="ro-RO"/>
        </w:rPr>
      </w:pPr>
    </w:p>
    <w:p w:rsidR="00977242" w:rsidRPr="0026618D" w:rsidRDefault="00977242" w:rsidP="00977242">
      <w:pPr>
        <w:pStyle w:val="BodyText2"/>
        <w:spacing w:after="0" w:line="240" w:lineRule="auto"/>
        <w:rPr>
          <w:rFonts w:ascii="Palatino Linotype" w:hAnsi="Palatino Linotype"/>
          <w:b/>
          <w:iCs/>
          <w:u w:val="single"/>
        </w:rPr>
      </w:pPr>
      <w:r w:rsidRPr="0026618D">
        <w:rPr>
          <w:rFonts w:ascii="Palatino Linotype" w:hAnsi="Palatino Linotype"/>
          <w:b/>
          <w:iCs/>
          <w:u w:val="single"/>
        </w:rPr>
        <w:lastRenderedPageBreak/>
        <w:t>NOTĂ:</w:t>
      </w:r>
    </w:p>
    <w:p w:rsidR="00977242" w:rsidRPr="0026618D" w:rsidRDefault="00977242" w:rsidP="00977242">
      <w:pPr>
        <w:pStyle w:val="BodyText2"/>
        <w:spacing w:after="0" w:line="240" w:lineRule="auto"/>
        <w:rPr>
          <w:rFonts w:ascii="Palatino Linotype" w:hAnsi="Palatino Linotype"/>
          <w:b/>
          <w:iCs/>
          <w:u w:val="single"/>
        </w:rPr>
      </w:pPr>
      <w:r w:rsidRPr="0026618D">
        <w:rPr>
          <w:rFonts w:ascii="Palatino Linotype" w:hAnsi="Palatino Linotype"/>
        </w:rPr>
        <w:t>1. Dosarul candidatului cuprinde:</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a) </w:t>
      </w:r>
      <w:proofErr w:type="spellStart"/>
      <w:r w:rsidRPr="0026618D">
        <w:rPr>
          <w:rFonts w:ascii="Palatino Linotype" w:hAnsi="Palatino Linotype"/>
          <w:sz w:val="20"/>
          <w:szCs w:val="20"/>
        </w:rPr>
        <w:t>opisul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dosarului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două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exemplare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dintre</w:t>
      </w:r>
      <w:proofErr w:type="spellEnd"/>
      <w:r w:rsidRPr="0026618D">
        <w:rPr>
          <w:rFonts w:ascii="Palatino Linotype" w:hAnsi="Palatino Linotype"/>
          <w:sz w:val="20"/>
          <w:szCs w:val="20"/>
        </w:rPr>
        <w:t xml:space="preserve"> care </w:t>
      </w:r>
      <w:proofErr w:type="spellStart"/>
      <w:r w:rsidRPr="0026618D">
        <w:rPr>
          <w:rFonts w:ascii="Palatino Linotype" w:hAnsi="Palatino Linotype"/>
          <w:sz w:val="20"/>
          <w:szCs w:val="20"/>
        </w:rPr>
        <w:t>unul</w:t>
      </w:r>
      <w:proofErr w:type="spellEnd"/>
      <w:r w:rsidRPr="0026618D">
        <w:rPr>
          <w:rFonts w:ascii="Palatino Linotype" w:hAnsi="Palatino Linotype"/>
          <w:sz w:val="20"/>
          <w:szCs w:val="20"/>
        </w:rPr>
        <w:t xml:space="preserve"> se </w:t>
      </w:r>
      <w:proofErr w:type="spellStart"/>
      <w:r w:rsidRPr="0026618D">
        <w:rPr>
          <w:rFonts w:ascii="Palatino Linotype" w:hAnsi="Palatino Linotype"/>
          <w:sz w:val="20"/>
          <w:szCs w:val="20"/>
        </w:rPr>
        <w:t>restituie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candidatului</w:t>
      </w:r>
      <w:proofErr w:type="spellEnd"/>
      <w:r w:rsidRPr="0026618D">
        <w:rPr>
          <w:rFonts w:ascii="Palatino Linotype" w:hAnsi="Palatino Linotype"/>
          <w:sz w:val="20"/>
          <w:szCs w:val="20"/>
        </w:rPr>
        <w:t xml:space="preserve">, cu </w:t>
      </w:r>
      <w:proofErr w:type="spellStart"/>
      <w:r w:rsidRPr="0026618D">
        <w:rPr>
          <w:rFonts w:ascii="Palatino Linotype" w:hAnsi="Palatino Linotype"/>
          <w:sz w:val="20"/>
          <w:szCs w:val="20"/>
        </w:rPr>
        <w:t>semnătura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a </w:t>
      </w:r>
      <w:proofErr w:type="spellStart"/>
      <w:r w:rsidRPr="0026618D">
        <w:rPr>
          <w:rFonts w:ascii="Palatino Linotype" w:hAnsi="Palatino Linotype"/>
          <w:sz w:val="20"/>
          <w:szCs w:val="20"/>
        </w:rPr>
        <w:t>conducerii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unităţii</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învăţământ</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care </w:t>
      </w:r>
      <w:proofErr w:type="spellStart"/>
      <w:r w:rsidRPr="0026618D">
        <w:rPr>
          <w:rFonts w:ascii="Palatino Linotype" w:hAnsi="Palatino Linotype"/>
          <w:sz w:val="20"/>
          <w:szCs w:val="20"/>
        </w:rPr>
        <w:t>sunt</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consemnate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documentele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existente</w:t>
      </w:r>
      <w:proofErr w:type="spellEnd"/>
      <w:r w:rsidRPr="0026618D">
        <w:rPr>
          <w:rFonts w:ascii="Palatino Linotype" w:hAnsi="Palatino Linotype"/>
          <w:sz w:val="20"/>
          <w:szCs w:val="20"/>
        </w:rPr>
        <w:t xml:space="preserve">, cu </w:t>
      </w:r>
      <w:proofErr w:type="spellStart"/>
      <w:r w:rsidRPr="0026618D">
        <w:rPr>
          <w:rFonts w:ascii="Palatino Linotype" w:hAnsi="Palatino Linotype"/>
          <w:sz w:val="20"/>
          <w:szCs w:val="20"/>
        </w:rPr>
        <w:t>precizarea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paginilor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aferente</w:t>
      </w:r>
      <w:proofErr w:type="spellEnd"/>
      <w:r w:rsidRPr="0026618D">
        <w:rPr>
          <w:rFonts w:ascii="Palatino Linotype" w:hAnsi="Palatino Linotype"/>
          <w:sz w:val="20"/>
          <w:szCs w:val="20"/>
        </w:rPr>
        <w:t>;</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b) </w:t>
      </w:r>
      <w:proofErr w:type="spellStart"/>
      <w:r w:rsidRPr="0026618D">
        <w:rPr>
          <w:rFonts w:ascii="Palatino Linotype" w:hAnsi="Palatino Linotype"/>
          <w:sz w:val="20"/>
          <w:szCs w:val="20"/>
        </w:rPr>
        <w:t>adeverinţă</w:t>
      </w:r>
      <w:proofErr w:type="spellEnd"/>
      <w:r w:rsidRPr="0026618D">
        <w:rPr>
          <w:rFonts w:ascii="Palatino Linotype" w:hAnsi="Palatino Linotype"/>
          <w:sz w:val="20"/>
          <w:szCs w:val="20"/>
        </w:rPr>
        <w:t>/</w:t>
      </w:r>
      <w:proofErr w:type="spellStart"/>
      <w:r w:rsidRPr="0026618D">
        <w:rPr>
          <w:rFonts w:ascii="Palatino Linotype" w:hAnsi="Palatino Linotype"/>
          <w:sz w:val="20"/>
          <w:szCs w:val="20"/>
        </w:rPr>
        <w:t>adeverinţe</w:t>
      </w:r>
      <w:proofErr w:type="spellEnd"/>
      <w:r w:rsidRPr="0026618D">
        <w:rPr>
          <w:rFonts w:ascii="Palatino Linotype" w:hAnsi="Palatino Linotype"/>
          <w:sz w:val="20"/>
          <w:szCs w:val="20"/>
        </w:rPr>
        <w:t xml:space="preserve"> cu </w:t>
      </w:r>
      <w:proofErr w:type="spellStart"/>
      <w:r w:rsidRPr="0026618D">
        <w:rPr>
          <w:rFonts w:ascii="Palatino Linotype" w:hAnsi="Palatino Linotype"/>
          <w:sz w:val="20"/>
          <w:szCs w:val="20"/>
        </w:rPr>
        <w:t>calificativele</w:t>
      </w:r>
      <w:proofErr w:type="spellEnd"/>
      <w:r w:rsidRPr="0026618D">
        <w:rPr>
          <w:rFonts w:ascii="Palatino Linotype" w:hAnsi="Palatino Linotype"/>
          <w:sz w:val="20"/>
          <w:szCs w:val="20"/>
        </w:rPr>
        <w:t xml:space="preserve"> din </w:t>
      </w:r>
      <w:proofErr w:type="spellStart"/>
      <w:r w:rsidRPr="0026618D">
        <w:rPr>
          <w:rFonts w:ascii="Palatino Linotype" w:hAnsi="Palatino Linotype"/>
          <w:sz w:val="20"/>
          <w:szCs w:val="20"/>
        </w:rPr>
        <w:t>anii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şcolari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evalua</w:t>
      </w:r>
      <w:r w:rsidR="00211342">
        <w:rPr>
          <w:rFonts w:ascii="Palatino Linotype" w:hAnsi="Palatino Linotype"/>
          <w:sz w:val="20"/>
          <w:szCs w:val="20"/>
        </w:rPr>
        <w:t>ți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original;</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c) </w:t>
      </w:r>
      <w:proofErr w:type="spellStart"/>
      <w:proofErr w:type="gramStart"/>
      <w:r w:rsidRPr="0026618D">
        <w:rPr>
          <w:rFonts w:ascii="Palatino Linotype" w:hAnsi="Palatino Linotype"/>
          <w:sz w:val="20"/>
          <w:szCs w:val="20"/>
        </w:rPr>
        <w:t>adeverinţă</w:t>
      </w:r>
      <w:proofErr w:type="spellEnd"/>
      <w:proofErr w:type="gram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vechime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original;</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d) </w:t>
      </w:r>
      <w:proofErr w:type="spellStart"/>
      <w:proofErr w:type="gramStart"/>
      <w:r w:rsidRPr="0026618D">
        <w:rPr>
          <w:rFonts w:ascii="Palatino Linotype" w:hAnsi="Palatino Linotype"/>
          <w:sz w:val="20"/>
          <w:szCs w:val="20"/>
        </w:rPr>
        <w:t>fişa</w:t>
      </w:r>
      <w:proofErr w:type="spellEnd"/>
      <w:proofErr w:type="gramEnd"/>
      <w:r w:rsidRPr="0026618D">
        <w:rPr>
          <w:rFonts w:ascii="Palatino Linotype" w:hAnsi="Palatino Linotype"/>
          <w:sz w:val="20"/>
          <w:szCs w:val="20"/>
        </w:rPr>
        <w:t xml:space="preserve"> de (auto)</w:t>
      </w:r>
      <w:proofErr w:type="spellStart"/>
      <w:r w:rsidRPr="0026618D">
        <w:rPr>
          <w:rFonts w:ascii="Palatino Linotype" w:hAnsi="Palatino Linotype"/>
          <w:sz w:val="20"/>
          <w:szCs w:val="20"/>
        </w:rPr>
        <w:t>evaluare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pentru</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gradaţie</w:t>
      </w:r>
      <w:proofErr w:type="spellEnd"/>
      <w:r w:rsidRPr="0026618D">
        <w:rPr>
          <w:rFonts w:ascii="Palatino Linotype" w:hAnsi="Palatino Linotype"/>
          <w:sz w:val="20"/>
          <w:szCs w:val="20"/>
        </w:rPr>
        <w:t xml:space="preserve"> de merit </w:t>
      </w:r>
      <w:proofErr w:type="spellStart"/>
      <w:r w:rsidRPr="0026618D">
        <w:rPr>
          <w:rFonts w:ascii="Palatino Linotype" w:hAnsi="Palatino Linotype"/>
          <w:sz w:val="20"/>
          <w:szCs w:val="20"/>
        </w:rPr>
        <w:t>elaborată</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inspectoratul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şcolar</w:t>
      </w:r>
      <w:proofErr w:type="spell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categoria</w:t>
      </w:r>
      <w:proofErr w:type="spellEnd"/>
      <w:r w:rsidRPr="0026618D">
        <w:rPr>
          <w:rFonts w:ascii="Palatino Linotype" w:hAnsi="Palatino Linotype"/>
          <w:sz w:val="20"/>
          <w:szCs w:val="20"/>
        </w:rPr>
        <w:t xml:space="preserve"> de personal didactic la care </w:t>
      </w:r>
      <w:proofErr w:type="spellStart"/>
      <w:r w:rsidRPr="0026618D">
        <w:rPr>
          <w:rFonts w:ascii="Palatino Linotype" w:hAnsi="Palatino Linotype"/>
          <w:sz w:val="20"/>
          <w:szCs w:val="20"/>
        </w:rPr>
        <w:t>candidează</w:t>
      </w:r>
      <w:proofErr w:type="spellEnd"/>
      <w:r w:rsidRPr="0026618D">
        <w:rPr>
          <w:rFonts w:ascii="Palatino Linotype" w:hAnsi="Palatino Linotype"/>
          <w:sz w:val="20"/>
          <w:szCs w:val="20"/>
        </w:rPr>
        <w:t xml:space="preserve">, cu </w:t>
      </w:r>
      <w:proofErr w:type="spellStart"/>
      <w:r w:rsidRPr="0026618D">
        <w:rPr>
          <w:rFonts w:ascii="Palatino Linotype" w:hAnsi="Palatino Linotype"/>
          <w:sz w:val="20"/>
          <w:szCs w:val="20"/>
        </w:rPr>
        <w:t>punctajul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completat</w:t>
      </w:r>
      <w:proofErr w:type="spell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rubrica</w:t>
      </w:r>
      <w:proofErr w:type="spellEnd"/>
      <w:r w:rsidRPr="0026618D">
        <w:rPr>
          <w:rFonts w:ascii="Palatino Linotype" w:hAnsi="Palatino Linotype"/>
          <w:sz w:val="20"/>
          <w:szCs w:val="20"/>
        </w:rPr>
        <w:t xml:space="preserve"> (auto)</w:t>
      </w:r>
      <w:proofErr w:type="spellStart"/>
      <w:r w:rsidRPr="0026618D">
        <w:rPr>
          <w:rFonts w:ascii="Palatino Linotype" w:hAnsi="Palatino Linotype"/>
          <w:sz w:val="20"/>
          <w:szCs w:val="20"/>
        </w:rPr>
        <w:t>evaluare</w:t>
      </w:r>
      <w:proofErr w:type="spellEnd"/>
      <w:r w:rsidRPr="0026618D">
        <w:rPr>
          <w:rFonts w:ascii="Palatino Linotype" w:hAnsi="Palatino Linotype"/>
          <w:sz w:val="20"/>
          <w:szCs w:val="20"/>
        </w:rPr>
        <w:t>;</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e) </w:t>
      </w:r>
      <w:proofErr w:type="spellStart"/>
      <w:proofErr w:type="gramStart"/>
      <w:r w:rsidRPr="0026618D">
        <w:rPr>
          <w:rFonts w:ascii="Palatino Linotype" w:hAnsi="Palatino Linotype"/>
          <w:sz w:val="20"/>
          <w:szCs w:val="20"/>
        </w:rPr>
        <w:t>raportul</w:t>
      </w:r>
      <w:proofErr w:type="spellEnd"/>
      <w:proofErr w:type="gram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activitate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pentru</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perioada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evaluată</w:t>
      </w:r>
      <w:proofErr w:type="spellEnd"/>
      <w:r w:rsidRPr="0026618D">
        <w:rPr>
          <w:rFonts w:ascii="Palatino Linotype" w:hAnsi="Palatino Linotype"/>
          <w:sz w:val="20"/>
          <w:szCs w:val="20"/>
        </w:rPr>
        <w:t>;</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f) </w:t>
      </w:r>
      <w:proofErr w:type="spellStart"/>
      <w:proofErr w:type="gramStart"/>
      <w:r w:rsidRPr="0026618D">
        <w:rPr>
          <w:rFonts w:ascii="Palatino Linotype" w:hAnsi="Palatino Linotype"/>
          <w:sz w:val="20"/>
          <w:szCs w:val="20"/>
        </w:rPr>
        <w:t>declaraţia</w:t>
      </w:r>
      <w:proofErr w:type="spellEnd"/>
      <w:proofErr w:type="gram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propria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răspundere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prin</w:t>
      </w:r>
      <w:proofErr w:type="spellEnd"/>
      <w:r w:rsidRPr="0026618D">
        <w:rPr>
          <w:rFonts w:ascii="Palatino Linotype" w:hAnsi="Palatino Linotype"/>
          <w:sz w:val="20"/>
          <w:szCs w:val="20"/>
        </w:rPr>
        <w:t xml:space="preserve"> care se </w:t>
      </w:r>
      <w:proofErr w:type="spellStart"/>
      <w:r w:rsidRPr="0026618D">
        <w:rPr>
          <w:rFonts w:ascii="Palatino Linotype" w:hAnsi="Palatino Linotype"/>
          <w:sz w:val="20"/>
          <w:szCs w:val="20"/>
        </w:rPr>
        <w:t>confirmă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documentele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depuse</w:t>
      </w:r>
      <w:proofErr w:type="spell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dosar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aparţin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candidatului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prin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acestea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sunt</w:t>
      </w:r>
      <w:proofErr w:type="spellEnd"/>
      <w:r w:rsidRPr="0026618D">
        <w:rPr>
          <w:rFonts w:ascii="Palatino Linotype" w:hAnsi="Palatino Linotype"/>
          <w:sz w:val="20"/>
          <w:szCs w:val="20"/>
        </w:rPr>
        <w:t xml:space="preserve"> certificate </w:t>
      </w:r>
      <w:proofErr w:type="spellStart"/>
      <w:r w:rsidRPr="0026618D">
        <w:rPr>
          <w:rFonts w:ascii="Palatino Linotype" w:hAnsi="Palatino Linotype"/>
          <w:sz w:val="20"/>
          <w:szCs w:val="20"/>
        </w:rPr>
        <w:t>activităţile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desfăşurate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întocmită</w:t>
      </w:r>
      <w:proofErr w:type="spellEnd"/>
      <w:r w:rsidRPr="0026618D">
        <w:rPr>
          <w:rFonts w:ascii="Palatino Linotype" w:hAnsi="Palatino Linotype"/>
          <w:sz w:val="20"/>
          <w:szCs w:val="20"/>
        </w:rPr>
        <w:t xml:space="preserve"> conform </w:t>
      </w:r>
      <w:proofErr w:type="spellStart"/>
      <w:r w:rsidRPr="0026618D">
        <w:rPr>
          <w:rFonts w:ascii="Palatino Linotype" w:hAnsi="Palatino Linotype"/>
          <w:sz w:val="20"/>
          <w:szCs w:val="20"/>
        </w:rPr>
        <w:t>Anexei</w:t>
      </w:r>
      <w:proofErr w:type="spellEnd"/>
      <w:r w:rsidRPr="0026618D">
        <w:rPr>
          <w:rFonts w:ascii="Palatino Linotype" w:hAnsi="Palatino Linotype"/>
          <w:sz w:val="20"/>
          <w:szCs w:val="20"/>
        </w:rPr>
        <w:t xml:space="preserve"> nr. 4 </w:t>
      </w:r>
      <w:proofErr w:type="gramStart"/>
      <w:r w:rsidRPr="0026618D">
        <w:rPr>
          <w:rFonts w:ascii="Palatino Linotype" w:hAnsi="Palatino Linotype"/>
          <w:sz w:val="20"/>
          <w:szCs w:val="20"/>
        </w:rPr>
        <w:t>la</w:t>
      </w:r>
      <w:proofErr w:type="gramEnd"/>
      <w:r w:rsidRPr="0026618D">
        <w:rPr>
          <w:rFonts w:ascii="Palatino Linotype" w:hAnsi="Palatino Linotype"/>
          <w:sz w:val="20"/>
          <w:szCs w:val="20"/>
        </w:rPr>
        <w:t xml:space="preserve"> </w:t>
      </w:r>
      <w:proofErr w:type="spellStart"/>
      <w:r w:rsidRPr="0026618D">
        <w:rPr>
          <w:rFonts w:ascii="Palatino Linotype" w:hAnsi="Palatino Linotype"/>
          <w:sz w:val="20"/>
          <w:szCs w:val="20"/>
        </w:rPr>
        <w:t>Ordinul</w:t>
      </w:r>
      <w:proofErr w:type="spellEnd"/>
      <w:r w:rsidRPr="0026618D">
        <w:rPr>
          <w:rFonts w:ascii="Palatino Linotype" w:hAnsi="Palatino Linotype"/>
          <w:sz w:val="20"/>
          <w:szCs w:val="20"/>
        </w:rPr>
        <w:t xml:space="preserve"> MECȘ nr. 5557/27.11.2015.</w:t>
      </w:r>
    </w:p>
    <w:p w:rsidR="00977242" w:rsidRPr="0026618D" w:rsidRDefault="00977242" w:rsidP="0026618D">
      <w:pPr>
        <w:autoSpaceDE w:val="0"/>
        <w:autoSpaceDN w:val="0"/>
        <w:adjustRightInd w:val="0"/>
        <w:spacing w:line="240" w:lineRule="auto"/>
        <w:jc w:val="both"/>
        <w:rPr>
          <w:rFonts w:ascii="Palatino Linotype" w:hAnsi="Palatino Linotype"/>
          <w:sz w:val="20"/>
          <w:szCs w:val="20"/>
        </w:rPr>
      </w:pPr>
      <w:r w:rsidRPr="0026618D">
        <w:rPr>
          <w:rFonts w:ascii="Palatino Linotype" w:hAnsi="Palatino Linotype"/>
          <w:sz w:val="20"/>
          <w:szCs w:val="20"/>
        </w:rPr>
        <w:t xml:space="preserve">    g) </w:t>
      </w:r>
      <w:proofErr w:type="spellStart"/>
      <w:r w:rsidRPr="0026618D">
        <w:rPr>
          <w:rFonts w:ascii="Palatino Linotype" w:hAnsi="Palatino Linotype"/>
          <w:sz w:val="20"/>
          <w:szCs w:val="20"/>
        </w:rPr>
        <w:t>documentele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justificative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grupate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criteriile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subcriteriile</w:t>
      </w:r>
      <w:proofErr w:type="spellEnd"/>
      <w:r w:rsidRPr="0026618D">
        <w:rPr>
          <w:rFonts w:ascii="Palatino Linotype" w:hAnsi="Palatino Linotype"/>
          <w:sz w:val="20"/>
          <w:szCs w:val="20"/>
        </w:rPr>
        <w:t xml:space="preserve"> din </w:t>
      </w:r>
      <w:proofErr w:type="spellStart"/>
      <w:r w:rsidRPr="0026618D">
        <w:rPr>
          <w:rFonts w:ascii="Palatino Linotype" w:hAnsi="Palatino Linotype"/>
          <w:sz w:val="20"/>
          <w:szCs w:val="20"/>
        </w:rPr>
        <w:t>fişa</w:t>
      </w:r>
      <w:proofErr w:type="spellEnd"/>
      <w:r w:rsidRPr="0026618D">
        <w:rPr>
          <w:rFonts w:ascii="Palatino Linotype" w:hAnsi="Palatino Linotype"/>
          <w:sz w:val="20"/>
          <w:szCs w:val="20"/>
        </w:rPr>
        <w:t xml:space="preserve"> de (auto)</w:t>
      </w:r>
      <w:proofErr w:type="spellStart"/>
      <w:r w:rsidRPr="0026618D">
        <w:rPr>
          <w:rFonts w:ascii="Palatino Linotype" w:hAnsi="Palatino Linotype"/>
          <w:sz w:val="20"/>
          <w:szCs w:val="20"/>
        </w:rPr>
        <w:t>evaluare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pentru</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gradaţie</w:t>
      </w:r>
      <w:proofErr w:type="spellEnd"/>
      <w:r w:rsidRPr="0026618D">
        <w:rPr>
          <w:rFonts w:ascii="Palatino Linotype" w:hAnsi="Palatino Linotype"/>
          <w:sz w:val="20"/>
          <w:szCs w:val="20"/>
        </w:rPr>
        <w:t xml:space="preserve"> de merit </w:t>
      </w:r>
      <w:proofErr w:type="spellStart"/>
      <w:r w:rsidRPr="0026618D">
        <w:rPr>
          <w:rFonts w:ascii="Palatino Linotype" w:hAnsi="Palatino Linotype"/>
          <w:sz w:val="20"/>
          <w:szCs w:val="20"/>
        </w:rPr>
        <w:t>elaborată</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inspectoratul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şcolar</w:t>
      </w:r>
      <w:proofErr w:type="spell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categoria</w:t>
      </w:r>
      <w:proofErr w:type="spellEnd"/>
      <w:r w:rsidRPr="0026618D">
        <w:rPr>
          <w:rFonts w:ascii="Palatino Linotype" w:hAnsi="Palatino Linotype"/>
          <w:sz w:val="20"/>
          <w:szCs w:val="20"/>
        </w:rPr>
        <w:t xml:space="preserve"> de personal didactic la care </w:t>
      </w:r>
      <w:proofErr w:type="spellStart"/>
      <w:r w:rsidRPr="0026618D">
        <w:rPr>
          <w:rFonts w:ascii="Palatino Linotype" w:hAnsi="Palatino Linotype"/>
          <w:sz w:val="20"/>
          <w:szCs w:val="20"/>
        </w:rPr>
        <w:t>candidează</w:t>
      </w:r>
      <w:proofErr w:type="spellEnd"/>
      <w:r w:rsidRPr="0026618D">
        <w:rPr>
          <w:rFonts w:ascii="Palatino Linotype" w:hAnsi="Palatino Linotype"/>
          <w:sz w:val="20"/>
          <w:szCs w:val="20"/>
        </w:rPr>
        <w:t>, certificate "</w:t>
      </w:r>
      <w:r w:rsidRPr="0026618D">
        <w:rPr>
          <w:rFonts w:ascii="Palatino Linotype" w:hAnsi="Palatino Linotype"/>
          <w:i/>
          <w:sz w:val="20"/>
          <w:szCs w:val="20"/>
        </w:rPr>
        <w:t xml:space="preserve">conform cu </w:t>
      </w:r>
      <w:proofErr w:type="spellStart"/>
      <w:r w:rsidRPr="0026618D">
        <w:rPr>
          <w:rFonts w:ascii="Palatino Linotype" w:hAnsi="Palatino Linotype"/>
          <w:i/>
          <w:sz w:val="20"/>
          <w:szCs w:val="20"/>
        </w:rPr>
        <w:t>originalul</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către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conducerea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unităţii</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învăţământ</w:t>
      </w:r>
      <w:proofErr w:type="spellEnd"/>
      <w:r w:rsidRPr="0026618D">
        <w:rPr>
          <w:rFonts w:ascii="Palatino Linotype" w:hAnsi="Palatino Linotype"/>
          <w:sz w:val="20"/>
          <w:szCs w:val="20"/>
        </w:rPr>
        <w:t xml:space="preserve"> la care </w:t>
      </w:r>
      <w:proofErr w:type="spellStart"/>
      <w:r w:rsidRPr="0026618D">
        <w:rPr>
          <w:rFonts w:ascii="Palatino Linotype" w:hAnsi="Palatino Linotype"/>
          <w:sz w:val="20"/>
          <w:szCs w:val="20"/>
        </w:rPr>
        <w:t>candidatul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depune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dosarul</w:t>
      </w:r>
      <w:proofErr w:type="spellEnd"/>
      <w:r w:rsidRPr="0026618D">
        <w:rPr>
          <w:rFonts w:ascii="Palatino Linotype" w:hAnsi="Palatino Linotype"/>
          <w:sz w:val="20"/>
          <w:szCs w:val="20"/>
        </w:rPr>
        <w:t>.</w:t>
      </w:r>
    </w:p>
    <w:p w:rsidR="00977242" w:rsidRPr="0026618D" w:rsidRDefault="0026618D" w:rsidP="0026618D">
      <w:pPr>
        <w:autoSpaceDE w:val="0"/>
        <w:autoSpaceDN w:val="0"/>
        <w:adjustRightInd w:val="0"/>
        <w:spacing w:after="0"/>
        <w:jc w:val="both"/>
        <w:rPr>
          <w:rFonts w:ascii="Palatino Linotype" w:hAnsi="Palatino Linotype"/>
          <w:sz w:val="20"/>
          <w:szCs w:val="20"/>
        </w:rPr>
      </w:pPr>
      <w:r>
        <w:rPr>
          <w:rFonts w:ascii="Palatino Linotype" w:hAnsi="Palatino Linotype"/>
          <w:sz w:val="20"/>
          <w:szCs w:val="20"/>
        </w:rPr>
        <w:t xml:space="preserve"> </w:t>
      </w:r>
      <w:r w:rsidR="00977242" w:rsidRPr="0026618D">
        <w:rPr>
          <w:rFonts w:ascii="Palatino Linotype" w:hAnsi="Palatino Linotype"/>
          <w:sz w:val="20"/>
          <w:szCs w:val="20"/>
        </w:rPr>
        <w:t xml:space="preserve">   </w:t>
      </w:r>
      <w:proofErr w:type="spellStart"/>
      <w:proofErr w:type="gramStart"/>
      <w:r w:rsidR="00977242" w:rsidRPr="0026618D">
        <w:rPr>
          <w:rFonts w:ascii="Palatino Linotype" w:hAnsi="Palatino Linotype"/>
          <w:sz w:val="20"/>
          <w:szCs w:val="20"/>
        </w:rPr>
        <w:t>Toate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documentele</w:t>
      </w:r>
      <w:proofErr w:type="spellEnd"/>
      <w:r w:rsidR="00977242" w:rsidRPr="0026618D">
        <w:rPr>
          <w:rFonts w:ascii="Palatino Linotype" w:hAnsi="Palatino Linotype"/>
          <w:sz w:val="20"/>
          <w:szCs w:val="20"/>
        </w:rPr>
        <w:t xml:space="preserve"> din </w:t>
      </w:r>
      <w:proofErr w:type="spellStart"/>
      <w:r w:rsidR="00977242" w:rsidRPr="0026618D">
        <w:rPr>
          <w:rFonts w:ascii="Palatino Linotype" w:hAnsi="Palatino Linotype"/>
          <w:sz w:val="20"/>
          <w:szCs w:val="20"/>
        </w:rPr>
        <w:t>dosar</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sunt</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numerotate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pe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fiecare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pagină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şi</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consemnate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în</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opis</w:t>
      </w:r>
      <w:proofErr w:type="spellEnd"/>
      <w:r w:rsidR="00977242" w:rsidRPr="0026618D">
        <w:rPr>
          <w:rFonts w:ascii="Palatino Linotype" w:hAnsi="Palatino Linotype"/>
          <w:sz w:val="20"/>
          <w:szCs w:val="20"/>
        </w:rPr>
        <w:t>.</w:t>
      </w:r>
      <w:proofErr w:type="gramEnd"/>
    </w:p>
    <w:p w:rsidR="00977242" w:rsidRPr="0026618D" w:rsidRDefault="00977242" w:rsidP="0026618D">
      <w:pPr>
        <w:autoSpaceDE w:val="0"/>
        <w:autoSpaceDN w:val="0"/>
        <w:adjustRightInd w:val="0"/>
        <w:spacing w:after="0"/>
        <w:jc w:val="both"/>
        <w:rPr>
          <w:rFonts w:ascii="Palatino Linotype" w:hAnsi="Palatino Linotype"/>
          <w:sz w:val="20"/>
          <w:szCs w:val="20"/>
        </w:rPr>
      </w:pPr>
      <w:r w:rsidRPr="0026618D">
        <w:rPr>
          <w:rFonts w:ascii="Palatino Linotype" w:hAnsi="Palatino Linotype"/>
          <w:sz w:val="20"/>
          <w:szCs w:val="20"/>
        </w:rPr>
        <w:t xml:space="preserve">   </w:t>
      </w:r>
      <w:proofErr w:type="spellStart"/>
      <w:r w:rsidRPr="0026618D">
        <w:rPr>
          <w:rFonts w:ascii="Palatino Linotype" w:hAnsi="Palatino Linotype"/>
          <w:sz w:val="20"/>
          <w:szCs w:val="20"/>
        </w:rPr>
        <w:t>Candidatul</w:t>
      </w:r>
      <w:proofErr w:type="spellEnd"/>
      <w:r w:rsidRPr="0026618D">
        <w:rPr>
          <w:rFonts w:ascii="Palatino Linotype" w:hAnsi="Palatino Linotype"/>
          <w:sz w:val="20"/>
          <w:szCs w:val="20"/>
        </w:rPr>
        <w:t xml:space="preserve"> are </w:t>
      </w:r>
      <w:proofErr w:type="spellStart"/>
      <w:r w:rsidRPr="0026618D">
        <w:rPr>
          <w:rFonts w:ascii="Palatino Linotype" w:hAnsi="Palatino Linotype"/>
          <w:sz w:val="20"/>
          <w:szCs w:val="20"/>
        </w:rPr>
        <w:t>obligaţia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respecte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ordinea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criteriilor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subcriteriilor</w:t>
      </w:r>
      <w:proofErr w:type="spellEnd"/>
      <w:r w:rsidRPr="0026618D">
        <w:rPr>
          <w:rFonts w:ascii="Palatino Linotype" w:hAnsi="Palatino Linotype"/>
          <w:sz w:val="20"/>
          <w:szCs w:val="20"/>
        </w:rPr>
        <w:t xml:space="preserve"> din </w:t>
      </w:r>
      <w:proofErr w:type="spellStart"/>
      <w:r w:rsidRPr="0026618D">
        <w:rPr>
          <w:rFonts w:ascii="Palatino Linotype" w:hAnsi="Palatino Linotype"/>
          <w:sz w:val="20"/>
          <w:szCs w:val="20"/>
        </w:rPr>
        <w:t>fişa</w:t>
      </w:r>
      <w:proofErr w:type="spellEnd"/>
      <w:r w:rsidRPr="0026618D">
        <w:rPr>
          <w:rFonts w:ascii="Palatino Linotype" w:hAnsi="Palatino Linotype"/>
          <w:sz w:val="20"/>
          <w:szCs w:val="20"/>
        </w:rPr>
        <w:t xml:space="preserve"> de (auto</w:t>
      </w:r>
      <w:proofErr w:type="gramStart"/>
      <w:r w:rsidRPr="0026618D">
        <w:rPr>
          <w:rFonts w:ascii="Palatino Linotype" w:hAnsi="Palatino Linotype"/>
          <w:sz w:val="20"/>
          <w:szCs w:val="20"/>
        </w:rPr>
        <w:t>)</w:t>
      </w:r>
      <w:proofErr w:type="spellStart"/>
      <w:r w:rsidRPr="0026618D">
        <w:rPr>
          <w:rFonts w:ascii="Palatino Linotype" w:hAnsi="Palatino Linotype"/>
          <w:sz w:val="20"/>
          <w:szCs w:val="20"/>
        </w:rPr>
        <w:t>evaluare</w:t>
      </w:r>
      <w:proofErr w:type="spellEnd"/>
      <w:proofErr w:type="gram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îndosarierea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documentelor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justificative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paginaţia</w:t>
      </w:r>
      <w:proofErr w:type="spellEnd"/>
      <w:r w:rsidRPr="0026618D">
        <w:rPr>
          <w:rFonts w:ascii="Palatino Linotype" w:hAnsi="Palatino Linotype"/>
          <w:sz w:val="20"/>
          <w:szCs w:val="20"/>
        </w:rPr>
        <w:t xml:space="preserve"> din </w:t>
      </w:r>
      <w:proofErr w:type="spellStart"/>
      <w:r w:rsidRPr="0026618D">
        <w:rPr>
          <w:rFonts w:ascii="Palatino Linotype" w:hAnsi="Palatino Linotype"/>
          <w:sz w:val="20"/>
          <w:szCs w:val="20"/>
        </w:rPr>
        <w:t>opisul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întocmit</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numerotarea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paginilor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Documentele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justificative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depuse</w:t>
      </w:r>
      <w:proofErr w:type="spellEnd"/>
      <w:r w:rsidRPr="0026618D">
        <w:rPr>
          <w:rFonts w:ascii="Palatino Linotype" w:hAnsi="Palatino Linotype"/>
          <w:sz w:val="20"/>
          <w:szCs w:val="20"/>
        </w:rPr>
        <w:t xml:space="preserve"> la </w:t>
      </w:r>
      <w:proofErr w:type="spellStart"/>
      <w:r w:rsidRPr="0026618D">
        <w:rPr>
          <w:rFonts w:ascii="Palatino Linotype" w:hAnsi="Palatino Linotype"/>
          <w:sz w:val="20"/>
          <w:szCs w:val="20"/>
        </w:rPr>
        <w:t>dosar</w:t>
      </w:r>
      <w:proofErr w:type="spellEnd"/>
      <w:r w:rsidRPr="0026618D">
        <w:rPr>
          <w:rFonts w:ascii="Palatino Linotype" w:hAnsi="Palatino Linotype"/>
          <w:sz w:val="20"/>
          <w:szCs w:val="20"/>
        </w:rPr>
        <w:t xml:space="preserve"> care nu </w:t>
      </w:r>
      <w:proofErr w:type="spellStart"/>
      <w:r w:rsidRPr="0026618D">
        <w:rPr>
          <w:rFonts w:ascii="Palatino Linotype" w:hAnsi="Palatino Linotype"/>
          <w:sz w:val="20"/>
          <w:szCs w:val="20"/>
        </w:rPr>
        <w:t>respectă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condiţia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mai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sus</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menţionată</w:t>
      </w:r>
      <w:proofErr w:type="spellEnd"/>
      <w:r w:rsidRPr="0026618D">
        <w:rPr>
          <w:rFonts w:ascii="Palatino Linotype" w:hAnsi="Palatino Linotype"/>
          <w:sz w:val="20"/>
          <w:szCs w:val="20"/>
        </w:rPr>
        <w:t xml:space="preserve"> nu </w:t>
      </w:r>
      <w:proofErr w:type="spellStart"/>
      <w:r w:rsidRPr="0026618D">
        <w:rPr>
          <w:rFonts w:ascii="Palatino Linotype" w:hAnsi="Palatino Linotype"/>
          <w:sz w:val="20"/>
          <w:szCs w:val="20"/>
        </w:rPr>
        <w:t>vor</w:t>
      </w:r>
      <w:proofErr w:type="spellEnd"/>
      <w:r w:rsidRPr="0026618D">
        <w:rPr>
          <w:rFonts w:ascii="Palatino Linotype" w:hAnsi="Palatino Linotype"/>
          <w:sz w:val="20"/>
          <w:szCs w:val="20"/>
        </w:rPr>
        <w:t xml:space="preserve"> fi </w:t>
      </w:r>
      <w:proofErr w:type="spellStart"/>
      <w:r w:rsidRPr="0026618D">
        <w:rPr>
          <w:rFonts w:ascii="Palatino Linotype" w:hAnsi="Palatino Linotype"/>
          <w:sz w:val="20"/>
          <w:szCs w:val="20"/>
        </w:rPr>
        <w:t>luate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considerare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vederea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evaluării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punctării</w:t>
      </w:r>
      <w:proofErr w:type="spellEnd"/>
      <w:r w:rsidRPr="0026618D">
        <w:rPr>
          <w:rFonts w:ascii="Palatino Linotype" w:hAnsi="Palatino Linotype"/>
          <w:sz w:val="20"/>
          <w:szCs w:val="20"/>
        </w:rPr>
        <w:t xml:space="preserve">. Un document </w:t>
      </w:r>
      <w:proofErr w:type="spellStart"/>
      <w:r w:rsidRPr="0026618D">
        <w:rPr>
          <w:rFonts w:ascii="Palatino Linotype" w:hAnsi="Palatino Linotype"/>
          <w:sz w:val="20"/>
          <w:szCs w:val="20"/>
        </w:rPr>
        <w:t>justificativ</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poate</w:t>
      </w:r>
      <w:proofErr w:type="spellEnd"/>
      <w:r w:rsidRPr="0026618D">
        <w:rPr>
          <w:rFonts w:ascii="Palatino Linotype" w:hAnsi="Palatino Linotype"/>
          <w:sz w:val="20"/>
          <w:szCs w:val="20"/>
        </w:rPr>
        <w:t xml:space="preserve"> fi </w:t>
      </w:r>
      <w:proofErr w:type="spellStart"/>
      <w:r w:rsidRPr="0026618D">
        <w:rPr>
          <w:rFonts w:ascii="Palatino Linotype" w:hAnsi="Palatino Linotype"/>
          <w:sz w:val="20"/>
          <w:szCs w:val="20"/>
        </w:rPr>
        <w:t>evaluat</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punctat</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numai</w:t>
      </w:r>
      <w:proofErr w:type="spellEnd"/>
      <w:r w:rsidRPr="0026618D">
        <w:rPr>
          <w:rFonts w:ascii="Palatino Linotype" w:hAnsi="Palatino Linotype"/>
          <w:sz w:val="20"/>
          <w:szCs w:val="20"/>
        </w:rPr>
        <w:t xml:space="preserve"> o </w:t>
      </w:r>
      <w:proofErr w:type="spellStart"/>
      <w:r w:rsidRPr="0026618D">
        <w:rPr>
          <w:rFonts w:ascii="Palatino Linotype" w:hAnsi="Palatino Linotype"/>
          <w:sz w:val="20"/>
          <w:szCs w:val="20"/>
        </w:rPr>
        <w:t>dată</w:t>
      </w:r>
      <w:proofErr w:type="spellEnd"/>
      <w:r w:rsidRPr="0026618D">
        <w:rPr>
          <w:rFonts w:ascii="Palatino Linotype" w:hAnsi="Palatino Linotype"/>
          <w:sz w:val="20"/>
          <w:szCs w:val="20"/>
        </w:rPr>
        <w:t xml:space="preserve">, la un </w:t>
      </w:r>
      <w:proofErr w:type="spellStart"/>
      <w:r w:rsidRPr="0026618D">
        <w:rPr>
          <w:rFonts w:ascii="Palatino Linotype" w:hAnsi="Palatino Linotype"/>
          <w:sz w:val="20"/>
          <w:szCs w:val="20"/>
        </w:rPr>
        <w:t>criteriu</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pentru</w:t>
      </w:r>
      <w:proofErr w:type="spellEnd"/>
      <w:r w:rsidRPr="0026618D">
        <w:rPr>
          <w:rFonts w:ascii="Palatino Linotype" w:hAnsi="Palatino Linotype"/>
          <w:sz w:val="20"/>
          <w:szCs w:val="20"/>
        </w:rPr>
        <w:t xml:space="preserve"> un </w:t>
      </w:r>
      <w:proofErr w:type="spellStart"/>
      <w:r w:rsidRPr="0026618D">
        <w:rPr>
          <w:rFonts w:ascii="Palatino Linotype" w:hAnsi="Palatino Linotype"/>
          <w:sz w:val="20"/>
          <w:szCs w:val="20"/>
        </w:rPr>
        <w:t>singur</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subcriteriu</w:t>
      </w:r>
      <w:proofErr w:type="spellEnd"/>
      <w:r w:rsidRPr="0026618D">
        <w:rPr>
          <w:rFonts w:ascii="Palatino Linotype" w:hAnsi="Palatino Linotype"/>
          <w:sz w:val="20"/>
          <w:szCs w:val="20"/>
        </w:rPr>
        <w:t xml:space="preserve"> din </w:t>
      </w:r>
      <w:proofErr w:type="spellStart"/>
      <w:r w:rsidRPr="0026618D">
        <w:rPr>
          <w:rFonts w:ascii="Palatino Linotype" w:hAnsi="Palatino Linotype"/>
          <w:sz w:val="20"/>
          <w:szCs w:val="20"/>
        </w:rPr>
        <w:t>fişa</w:t>
      </w:r>
      <w:proofErr w:type="spellEnd"/>
      <w:r w:rsidRPr="0026618D">
        <w:rPr>
          <w:rFonts w:ascii="Palatino Linotype" w:hAnsi="Palatino Linotype"/>
          <w:sz w:val="20"/>
          <w:szCs w:val="20"/>
        </w:rPr>
        <w:t xml:space="preserve"> de (auto</w:t>
      </w:r>
      <w:proofErr w:type="gramStart"/>
      <w:r w:rsidRPr="0026618D">
        <w:rPr>
          <w:rFonts w:ascii="Palatino Linotype" w:hAnsi="Palatino Linotype"/>
          <w:sz w:val="20"/>
          <w:szCs w:val="20"/>
        </w:rPr>
        <w:t>)</w:t>
      </w:r>
      <w:proofErr w:type="spellStart"/>
      <w:r w:rsidRPr="0026618D">
        <w:rPr>
          <w:rFonts w:ascii="Palatino Linotype" w:hAnsi="Palatino Linotype"/>
          <w:sz w:val="20"/>
          <w:szCs w:val="20"/>
        </w:rPr>
        <w:t>evaluare</w:t>
      </w:r>
      <w:proofErr w:type="spellEnd"/>
      <w:proofErr w:type="gramEnd"/>
      <w:r w:rsidRPr="0026618D">
        <w:rPr>
          <w:rFonts w:ascii="Palatino Linotype" w:hAnsi="Palatino Linotype"/>
          <w:sz w:val="20"/>
          <w:szCs w:val="20"/>
        </w:rPr>
        <w:t>.</w:t>
      </w:r>
    </w:p>
    <w:p w:rsidR="00977242" w:rsidRPr="0026618D" w:rsidRDefault="00977242" w:rsidP="0026618D">
      <w:pPr>
        <w:autoSpaceDE w:val="0"/>
        <w:autoSpaceDN w:val="0"/>
        <w:adjustRightInd w:val="0"/>
        <w:spacing w:after="0"/>
        <w:jc w:val="both"/>
        <w:rPr>
          <w:rFonts w:ascii="Palatino Linotype" w:hAnsi="Palatino Linotype"/>
          <w:sz w:val="20"/>
          <w:szCs w:val="20"/>
        </w:rPr>
      </w:pPr>
      <w:r w:rsidRPr="0026618D">
        <w:rPr>
          <w:rFonts w:ascii="Palatino Linotype" w:hAnsi="Palatino Linotype"/>
          <w:sz w:val="20"/>
          <w:szCs w:val="20"/>
        </w:rPr>
        <w:t xml:space="preserve">    </w:t>
      </w:r>
      <w:proofErr w:type="spellStart"/>
      <w:r w:rsidRPr="0026618D">
        <w:rPr>
          <w:rFonts w:ascii="Palatino Linotype" w:hAnsi="Palatino Linotype"/>
          <w:sz w:val="20"/>
          <w:szCs w:val="20"/>
        </w:rPr>
        <w:t>În</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dosarul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candidatului</w:t>
      </w:r>
      <w:proofErr w:type="spellEnd"/>
      <w:r w:rsidRPr="0026618D">
        <w:rPr>
          <w:rFonts w:ascii="Palatino Linotype" w:hAnsi="Palatino Linotype"/>
          <w:sz w:val="20"/>
          <w:szCs w:val="20"/>
        </w:rPr>
        <w:t xml:space="preserve"> se </w:t>
      </w:r>
      <w:proofErr w:type="spellStart"/>
      <w:r w:rsidRPr="0026618D">
        <w:rPr>
          <w:rFonts w:ascii="Palatino Linotype" w:hAnsi="Palatino Linotype"/>
          <w:sz w:val="20"/>
          <w:szCs w:val="20"/>
        </w:rPr>
        <w:t>includ</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lângă</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documentele</w:t>
      </w:r>
      <w:proofErr w:type="spellEnd"/>
      <w:r w:rsidRPr="0026618D">
        <w:rPr>
          <w:rFonts w:ascii="Palatino Linotype" w:hAnsi="Palatino Linotype"/>
          <w:sz w:val="20"/>
          <w:szCs w:val="20"/>
        </w:rPr>
        <w:t xml:space="preserve"> enumerate la lit. a) - g) </w:t>
      </w:r>
      <w:proofErr w:type="spellStart"/>
      <w:r w:rsidRPr="0026618D">
        <w:rPr>
          <w:rFonts w:ascii="Palatino Linotype" w:hAnsi="Palatino Linotype"/>
          <w:sz w:val="20"/>
          <w:szCs w:val="20"/>
        </w:rPr>
        <w:t>menționate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mai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sus</w:t>
      </w:r>
      <w:proofErr w:type="spellEnd"/>
      <w:r w:rsidRPr="0026618D">
        <w:rPr>
          <w:rFonts w:ascii="Palatino Linotype" w:hAnsi="Palatino Linotype"/>
          <w:sz w:val="20"/>
          <w:szCs w:val="20"/>
        </w:rPr>
        <w:t xml:space="preserve">, o </w:t>
      </w:r>
      <w:proofErr w:type="spellStart"/>
      <w:r w:rsidRPr="0026618D">
        <w:rPr>
          <w:rFonts w:ascii="Palatino Linotype" w:hAnsi="Palatino Linotype"/>
          <w:sz w:val="20"/>
          <w:szCs w:val="20"/>
        </w:rPr>
        <w:t>copie</w:t>
      </w:r>
      <w:proofErr w:type="spellEnd"/>
      <w:r w:rsidRPr="0026618D">
        <w:rPr>
          <w:rFonts w:ascii="Palatino Linotype" w:hAnsi="Palatino Linotype"/>
          <w:sz w:val="20"/>
          <w:szCs w:val="20"/>
        </w:rPr>
        <w:t xml:space="preserve"> a </w:t>
      </w:r>
      <w:proofErr w:type="spellStart"/>
      <w:r w:rsidRPr="0026618D">
        <w:rPr>
          <w:rFonts w:ascii="Palatino Linotype" w:hAnsi="Palatino Linotype"/>
          <w:sz w:val="20"/>
          <w:szCs w:val="20"/>
        </w:rPr>
        <w:t>procesului</w:t>
      </w:r>
      <w:proofErr w:type="spellEnd"/>
      <w:r w:rsidRPr="0026618D">
        <w:rPr>
          <w:rFonts w:ascii="Palatino Linotype" w:hAnsi="Palatino Linotype"/>
          <w:sz w:val="20"/>
          <w:szCs w:val="20"/>
        </w:rPr>
        <w:t xml:space="preserve">-verbal din </w:t>
      </w:r>
      <w:proofErr w:type="spellStart"/>
      <w:r w:rsidRPr="0026618D">
        <w:rPr>
          <w:rFonts w:ascii="Palatino Linotype" w:hAnsi="Palatino Linotype"/>
          <w:sz w:val="20"/>
          <w:szCs w:val="20"/>
        </w:rPr>
        <w:t>cadrul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consiliului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profesoral</w:t>
      </w:r>
      <w:proofErr w:type="spellEnd"/>
      <w:r w:rsidRPr="0026618D">
        <w:rPr>
          <w:rFonts w:ascii="Palatino Linotype" w:hAnsi="Palatino Linotype"/>
          <w:sz w:val="20"/>
          <w:szCs w:val="20"/>
        </w:rPr>
        <w:t xml:space="preserve"> din care </w:t>
      </w:r>
      <w:proofErr w:type="spellStart"/>
      <w:r w:rsidRPr="0026618D">
        <w:rPr>
          <w:rFonts w:ascii="Palatino Linotype" w:hAnsi="Palatino Linotype"/>
          <w:sz w:val="20"/>
          <w:szCs w:val="20"/>
        </w:rPr>
        <w:t>reiese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aprecierea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activităţii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candidatului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certificată</w:t>
      </w:r>
      <w:proofErr w:type="spellEnd"/>
      <w:r w:rsidRPr="0026618D">
        <w:rPr>
          <w:rFonts w:ascii="Palatino Linotype" w:hAnsi="Palatino Linotype"/>
          <w:sz w:val="20"/>
          <w:szCs w:val="20"/>
        </w:rPr>
        <w:t xml:space="preserve"> "</w:t>
      </w:r>
      <w:r w:rsidRPr="0026618D">
        <w:rPr>
          <w:rFonts w:ascii="Palatino Linotype" w:hAnsi="Palatino Linotype"/>
          <w:i/>
          <w:sz w:val="20"/>
          <w:szCs w:val="20"/>
        </w:rPr>
        <w:t xml:space="preserve">conform cu </w:t>
      </w:r>
      <w:proofErr w:type="spellStart"/>
      <w:r w:rsidRPr="0026618D">
        <w:rPr>
          <w:rFonts w:ascii="Palatino Linotype" w:hAnsi="Palatino Linotype"/>
          <w:i/>
          <w:sz w:val="20"/>
          <w:szCs w:val="20"/>
        </w:rPr>
        <w:t>originalul</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precum</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şi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declaraţia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propria</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răspundere</w:t>
      </w:r>
      <w:proofErr w:type="spellEnd"/>
      <w:r w:rsidRPr="0026618D">
        <w:rPr>
          <w:rFonts w:ascii="Palatino Linotype" w:hAnsi="Palatino Linotype"/>
          <w:sz w:val="20"/>
          <w:szCs w:val="20"/>
        </w:rPr>
        <w:t xml:space="preserve"> a </w:t>
      </w:r>
      <w:proofErr w:type="spellStart"/>
      <w:r w:rsidRPr="0026618D">
        <w:rPr>
          <w:rFonts w:ascii="Palatino Linotype" w:hAnsi="Palatino Linotype"/>
          <w:sz w:val="20"/>
          <w:szCs w:val="20"/>
        </w:rPr>
        <w:t>directorului</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unității</w:t>
      </w:r>
      <w:proofErr w:type="spellEnd"/>
      <w:r w:rsidRPr="0026618D">
        <w:rPr>
          <w:rFonts w:ascii="Palatino Linotype" w:hAnsi="Palatino Linotype"/>
          <w:sz w:val="20"/>
          <w:szCs w:val="20"/>
        </w:rPr>
        <w:t xml:space="preserve"> de </w:t>
      </w:r>
      <w:proofErr w:type="spellStart"/>
      <w:r w:rsidRPr="0026618D">
        <w:rPr>
          <w:rFonts w:ascii="Palatino Linotype" w:hAnsi="Palatino Linotype"/>
          <w:sz w:val="20"/>
          <w:szCs w:val="20"/>
        </w:rPr>
        <w:t>învățământ</w:t>
      </w:r>
      <w:proofErr w:type="spellEnd"/>
      <w:r w:rsidRPr="0026618D">
        <w:rPr>
          <w:rFonts w:ascii="Palatino Linotype" w:hAnsi="Palatino Linotype"/>
          <w:sz w:val="20"/>
          <w:szCs w:val="20"/>
        </w:rPr>
        <w:t>/</w:t>
      </w:r>
      <w:proofErr w:type="spellStart"/>
      <w:r w:rsidRPr="0026618D">
        <w:rPr>
          <w:rFonts w:ascii="Palatino Linotype" w:hAnsi="Palatino Linotype"/>
          <w:sz w:val="20"/>
          <w:szCs w:val="20"/>
        </w:rPr>
        <w:t>conexe</w:t>
      </w:r>
      <w:proofErr w:type="spellEnd"/>
      <w:r w:rsidRPr="0026618D">
        <w:rPr>
          <w:rFonts w:ascii="Palatino Linotype" w:hAnsi="Palatino Linotype"/>
          <w:sz w:val="20"/>
          <w:szCs w:val="20"/>
        </w:rPr>
        <w:t xml:space="preserve">, </w:t>
      </w:r>
      <w:proofErr w:type="spellStart"/>
      <w:r w:rsidRPr="0026618D">
        <w:rPr>
          <w:rFonts w:ascii="Palatino Linotype" w:hAnsi="Palatino Linotype"/>
          <w:sz w:val="20"/>
          <w:szCs w:val="20"/>
        </w:rPr>
        <w:t>întocmită</w:t>
      </w:r>
      <w:proofErr w:type="spellEnd"/>
      <w:r w:rsidRPr="0026618D">
        <w:rPr>
          <w:rFonts w:ascii="Palatino Linotype" w:hAnsi="Palatino Linotype"/>
          <w:sz w:val="20"/>
          <w:szCs w:val="20"/>
        </w:rPr>
        <w:t xml:space="preserve"> conform </w:t>
      </w:r>
      <w:proofErr w:type="spellStart"/>
      <w:r w:rsidRPr="0026618D">
        <w:rPr>
          <w:rFonts w:ascii="Palatino Linotype" w:hAnsi="Palatino Linotype"/>
          <w:sz w:val="20"/>
          <w:szCs w:val="20"/>
        </w:rPr>
        <w:t>Anexei</w:t>
      </w:r>
      <w:proofErr w:type="spellEnd"/>
      <w:r w:rsidRPr="0026618D">
        <w:rPr>
          <w:rFonts w:ascii="Palatino Linotype" w:hAnsi="Palatino Linotype"/>
          <w:sz w:val="20"/>
          <w:szCs w:val="20"/>
        </w:rPr>
        <w:t xml:space="preserve"> nr. 5 </w:t>
      </w:r>
      <w:proofErr w:type="gramStart"/>
      <w:r w:rsidRPr="0026618D">
        <w:rPr>
          <w:rFonts w:ascii="Palatino Linotype" w:hAnsi="Palatino Linotype"/>
          <w:sz w:val="20"/>
          <w:szCs w:val="20"/>
        </w:rPr>
        <w:t>la</w:t>
      </w:r>
      <w:proofErr w:type="gramEnd"/>
      <w:r w:rsidRPr="0026618D">
        <w:rPr>
          <w:rFonts w:ascii="Palatino Linotype" w:hAnsi="Palatino Linotype"/>
          <w:sz w:val="20"/>
          <w:szCs w:val="20"/>
        </w:rPr>
        <w:t xml:space="preserve"> </w:t>
      </w:r>
      <w:proofErr w:type="spellStart"/>
      <w:r w:rsidRPr="0026618D">
        <w:rPr>
          <w:rFonts w:ascii="Palatino Linotype" w:hAnsi="Palatino Linotype"/>
          <w:sz w:val="20"/>
          <w:szCs w:val="20"/>
        </w:rPr>
        <w:t>Ordinul</w:t>
      </w:r>
      <w:proofErr w:type="spellEnd"/>
      <w:r w:rsidRPr="0026618D">
        <w:rPr>
          <w:rFonts w:ascii="Palatino Linotype" w:hAnsi="Palatino Linotype"/>
          <w:sz w:val="20"/>
          <w:szCs w:val="20"/>
        </w:rPr>
        <w:t xml:space="preserve"> MECȘ nr. 5557/27.11.2015.</w:t>
      </w:r>
    </w:p>
    <w:p w:rsidR="00977242" w:rsidRPr="0026618D" w:rsidRDefault="0026618D" w:rsidP="0026618D">
      <w:pPr>
        <w:tabs>
          <w:tab w:val="left" w:pos="270"/>
        </w:tabs>
        <w:autoSpaceDE w:val="0"/>
        <w:autoSpaceDN w:val="0"/>
        <w:adjustRightInd w:val="0"/>
        <w:spacing w:after="0" w:line="240" w:lineRule="auto"/>
        <w:jc w:val="both"/>
        <w:rPr>
          <w:rFonts w:ascii="Palatino Linotype" w:hAnsi="Palatino Linotype"/>
          <w:sz w:val="20"/>
          <w:szCs w:val="20"/>
        </w:rPr>
      </w:pPr>
      <w:r>
        <w:rPr>
          <w:rFonts w:ascii="Palatino Linotype" w:hAnsi="Palatino Linotype"/>
          <w:sz w:val="20"/>
          <w:szCs w:val="20"/>
        </w:rPr>
        <w:t>2.</w:t>
      </w:r>
      <w:r w:rsidR="00602CA7">
        <w:rPr>
          <w:rFonts w:ascii="Palatino Linotype" w:hAnsi="Palatino Linotype"/>
          <w:sz w:val="20"/>
          <w:szCs w:val="20"/>
        </w:rPr>
        <w:t xml:space="preserve"> </w:t>
      </w:r>
      <w:proofErr w:type="spellStart"/>
      <w:r w:rsidR="00977242" w:rsidRPr="0026618D">
        <w:rPr>
          <w:rFonts w:ascii="Palatino Linotype" w:hAnsi="Palatino Linotype"/>
          <w:sz w:val="20"/>
          <w:szCs w:val="20"/>
        </w:rPr>
        <w:t>Adeverințele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eliberate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vor</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conține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în</w:t>
      </w:r>
      <w:proofErr w:type="spellEnd"/>
      <w:r w:rsidR="00977242" w:rsidRPr="0026618D">
        <w:rPr>
          <w:rFonts w:ascii="Palatino Linotype" w:hAnsi="Palatino Linotype"/>
          <w:sz w:val="20"/>
          <w:szCs w:val="20"/>
        </w:rPr>
        <w:t xml:space="preserve"> mod </w:t>
      </w:r>
      <w:proofErr w:type="spellStart"/>
      <w:r w:rsidR="00977242" w:rsidRPr="0026618D">
        <w:rPr>
          <w:rFonts w:ascii="Palatino Linotype" w:hAnsi="Palatino Linotype"/>
          <w:sz w:val="20"/>
          <w:szCs w:val="20"/>
        </w:rPr>
        <w:t>obligatoriu</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pe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lângă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situațiile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sau</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datele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confirmate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sau</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atestate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și</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menționarea</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documentului</w:t>
      </w:r>
      <w:proofErr w:type="spellEnd"/>
      <w:r w:rsidR="00977242" w:rsidRPr="0026618D">
        <w:rPr>
          <w:rFonts w:ascii="Palatino Linotype" w:hAnsi="Palatino Linotype"/>
          <w:sz w:val="20"/>
          <w:szCs w:val="20"/>
        </w:rPr>
        <w:t xml:space="preserve"> din care </w:t>
      </w:r>
      <w:proofErr w:type="spellStart"/>
      <w:r w:rsidR="00977242" w:rsidRPr="0026618D">
        <w:rPr>
          <w:rFonts w:ascii="Palatino Linotype" w:hAnsi="Palatino Linotype"/>
          <w:sz w:val="20"/>
          <w:szCs w:val="20"/>
        </w:rPr>
        <w:t>rezultă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acestea</w:t>
      </w:r>
      <w:proofErr w:type="spellEnd"/>
      <w:r w:rsidR="00977242" w:rsidRPr="0026618D">
        <w:rPr>
          <w:rFonts w:ascii="Palatino Linotype" w:hAnsi="Palatino Linotype"/>
          <w:sz w:val="20"/>
          <w:szCs w:val="20"/>
        </w:rPr>
        <w:t xml:space="preserve">, conform </w:t>
      </w:r>
      <w:proofErr w:type="spellStart"/>
      <w:r w:rsidR="00977242" w:rsidRPr="0026618D">
        <w:rPr>
          <w:rFonts w:ascii="Palatino Linotype" w:hAnsi="Palatino Linotype"/>
          <w:sz w:val="20"/>
          <w:szCs w:val="20"/>
        </w:rPr>
        <w:t>dispozițiilor</w:t>
      </w:r>
      <w:proofErr w:type="spellEnd"/>
      <w:r w:rsidR="00977242" w:rsidRPr="0026618D">
        <w:rPr>
          <w:rFonts w:ascii="Palatino Linotype" w:hAnsi="Palatino Linotype"/>
          <w:sz w:val="20"/>
          <w:szCs w:val="20"/>
        </w:rPr>
        <w:t xml:space="preserve"> O.G. nr. </w:t>
      </w:r>
      <w:proofErr w:type="gramStart"/>
      <w:r w:rsidR="00977242" w:rsidRPr="0026618D">
        <w:rPr>
          <w:rFonts w:ascii="Palatino Linotype" w:hAnsi="Palatino Linotype"/>
          <w:sz w:val="20"/>
          <w:szCs w:val="20"/>
        </w:rPr>
        <w:t>33/2002.</w:t>
      </w:r>
      <w:proofErr w:type="gramEnd"/>
      <w:r w:rsidR="00977242" w:rsidRPr="0026618D">
        <w:rPr>
          <w:rFonts w:ascii="Palatino Linotype" w:hAnsi="Palatino Linotype"/>
          <w:sz w:val="20"/>
          <w:szCs w:val="20"/>
        </w:rPr>
        <w:t xml:space="preserve"> Nu se </w:t>
      </w:r>
      <w:proofErr w:type="spellStart"/>
      <w:r w:rsidR="00977242" w:rsidRPr="0026618D">
        <w:rPr>
          <w:rFonts w:ascii="Palatino Linotype" w:hAnsi="Palatino Linotype"/>
          <w:sz w:val="20"/>
          <w:szCs w:val="20"/>
        </w:rPr>
        <w:t>vor</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lua</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în</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considerare</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adeverințele</w:t>
      </w:r>
      <w:proofErr w:type="spellEnd"/>
      <w:r w:rsidR="00977242" w:rsidRPr="0026618D">
        <w:rPr>
          <w:rFonts w:ascii="Palatino Linotype" w:hAnsi="Palatino Linotype"/>
          <w:sz w:val="20"/>
          <w:szCs w:val="20"/>
        </w:rPr>
        <w:t xml:space="preserve"> care nu </w:t>
      </w:r>
      <w:proofErr w:type="spellStart"/>
      <w:r w:rsidR="00977242" w:rsidRPr="0026618D">
        <w:rPr>
          <w:rFonts w:ascii="Palatino Linotype" w:hAnsi="Palatino Linotype"/>
          <w:sz w:val="20"/>
          <w:szCs w:val="20"/>
        </w:rPr>
        <w:t>respectă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această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cerință</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precum</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și</w:t>
      </w:r>
      <w:proofErr w:type="spellEnd"/>
      <w:r w:rsidR="00977242" w:rsidRPr="0026618D">
        <w:rPr>
          <w:rFonts w:ascii="Palatino Linotype" w:hAnsi="Palatino Linotype"/>
          <w:sz w:val="20"/>
          <w:szCs w:val="20"/>
        </w:rPr>
        <w:t xml:space="preserve"> </w:t>
      </w:r>
      <w:proofErr w:type="spellStart"/>
      <w:r w:rsidR="00977242" w:rsidRPr="0026618D">
        <w:rPr>
          <w:rFonts w:ascii="Palatino Linotype" w:hAnsi="Palatino Linotype"/>
          <w:sz w:val="20"/>
          <w:szCs w:val="20"/>
        </w:rPr>
        <w:t>cele</w:t>
      </w:r>
      <w:proofErr w:type="spellEnd"/>
      <w:r w:rsidR="00977242" w:rsidRPr="0026618D">
        <w:rPr>
          <w:rFonts w:ascii="Palatino Linotype" w:hAnsi="Palatino Linotype"/>
          <w:sz w:val="20"/>
          <w:szCs w:val="20"/>
        </w:rPr>
        <w:t xml:space="preserve"> care nu au </w:t>
      </w:r>
      <w:proofErr w:type="spellStart"/>
      <w:r w:rsidR="00977242" w:rsidRPr="0026618D">
        <w:rPr>
          <w:rFonts w:ascii="Palatino Linotype" w:hAnsi="Palatino Linotype"/>
          <w:sz w:val="20"/>
          <w:szCs w:val="20"/>
        </w:rPr>
        <w:t>număr</w:t>
      </w:r>
      <w:proofErr w:type="spellEnd"/>
      <w:r w:rsidR="00977242" w:rsidRPr="0026618D">
        <w:rPr>
          <w:rFonts w:ascii="Palatino Linotype" w:hAnsi="Palatino Linotype"/>
          <w:sz w:val="20"/>
          <w:szCs w:val="20"/>
        </w:rPr>
        <w:t xml:space="preserve"> de </w:t>
      </w:r>
      <w:proofErr w:type="spellStart"/>
      <w:r w:rsidR="00977242" w:rsidRPr="0026618D">
        <w:rPr>
          <w:rFonts w:ascii="Palatino Linotype" w:hAnsi="Palatino Linotype"/>
          <w:sz w:val="20"/>
          <w:szCs w:val="20"/>
        </w:rPr>
        <w:t>înregistrare</w:t>
      </w:r>
      <w:proofErr w:type="spellEnd"/>
      <w:r w:rsidR="00977242" w:rsidRPr="0026618D">
        <w:rPr>
          <w:rFonts w:ascii="Palatino Linotype" w:hAnsi="Palatino Linotype"/>
          <w:sz w:val="20"/>
          <w:szCs w:val="20"/>
        </w:rPr>
        <w:t>.</w:t>
      </w:r>
    </w:p>
    <w:sectPr w:rsidR="00977242" w:rsidRPr="0026618D" w:rsidSect="00605FE7">
      <w:footerReference w:type="default" r:id="rId8"/>
      <w:pgSz w:w="15840" w:h="12240" w:orient="landscape"/>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C0A" w:rsidRDefault="00566C0A" w:rsidP="00605FE7">
      <w:pPr>
        <w:spacing w:after="0" w:line="240" w:lineRule="auto"/>
      </w:pPr>
      <w:r>
        <w:separator/>
      </w:r>
    </w:p>
  </w:endnote>
  <w:endnote w:type="continuationSeparator" w:id="0">
    <w:p w:rsidR="00566C0A" w:rsidRDefault="00566C0A" w:rsidP="00605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E7" w:rsidRDefault="00605FE7">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4D4F">
      <w:rPr>
        <w:rStyle w:val="PageNumber"/>
        <w:noProof/>
      </w:rPr>
      <w:t>1</w:t>
    </w:r>
    <w:r>
      <w:rPr>
        <w:rStyle w:val="PageNumber"/>
      </w:rPr>
      <w:fldChar w:fldCharType="end"/>
    </w:r>
    <w:r>
      <w:rPr>
        <w:rStyle w:val="PageNumber"/>
      </w:rPr>
      <w:t>/8</w:t>
    </w:r>
  </w:p>
  <w:p w:rsidR="00605FE7" w:rsidRDefault="00605FE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C0A" w:rsidRDefault="00566C0A" w:rsidP="00605FE7">
      <w:pPr>
        <w:spacing w:after="0" w:line="240" w:lineRule="auto"/>
      </w:pPr>
      <w:r>
        <w:separator/>
      </w:r>
    </w:p>
  </w:footnote>
  <w:footnote w:type="continuationSeparator" w:id="0">
    <w:p w:rsidR="00566C0A" w:rsidRDefault="00566C0A" w:rsidP="00605F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1D8E"/>
    <w:multiLevelType w:val="hybridMultilevel"/>
    <w:tmpl w:val="285A844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85E1C59"/>
    <w:multiLevelType w:val="hybridMultilevel"/>
    <w:tmpl w:val="05EA539A"/>
    <w:lvl w:ilvl="0" w:tplc="04090019">
      <w:start w:val="1"/>
      <w:numFmt w:val="lowerLetter"/>
      <w:lvlText w:val="%1."/>
      <w:lvlJc w:val="left"/>
      <w:pPr>
        <w:ind w:left="720" w:hanging="360"/>
      </w:pPr>
      <w:rPr>
        <w:rFonts w:ascii="Times New Roman" w:hAnsi="Times New Roman" w:cs="Times New Roman" w:hint="default"/>
        <w:b w:val="0"/>
        <w:bCs w:val="0"/>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
    <w:nsid w:val="1A5572B3"/>
    <w:multiLevelType w:val="hybridMultilevel"/>
    <w:tmpl w:val="76786D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B8C0D00"/>
    <w:multiLevelType w:val="hybridMultilevel"/>
    <w:tmpl w:val="71ECC67C"/>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nsid w:val="38FF56BD"/>
    <w:multiLevelType w:val="hybridMultilevel"/>
    <w:tmpl w:val="E9B66F68"/>
    <w:lvl w:ilvl="0" w:tplc="3BDA6A98">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5">
    <w:nsid w:val="3DF8014A"/>
    <w:multiLevelType w:val="hybridMultilevel"/>
    <w:tmpl w:val="72D49208"/>
    <w:lvl w:ilvl="0" w:tplc="04090001">
      <w:start w:val="1"/>
      <w:numFmt w:val="bullet"/>
      <w:lvlText w:val=""/>
      <w:lvlJc w:val="left"/>
      <w:pPr>
        <w:ind w:left="777" w:hanging="360"/>
      </w:pPr>
      <w:rPr>
        <w:rFonts w:ascii="Symbol" w:hAnsi="Symbol" w:cs="Symbol" w:hint="default"/>
      </w:rPr>
    </w:lvl>
    <w:lvl w:ilvl="1" w:tplc="04090003">
      <w:start w:val="1"/>
      <w:numFmt w:val="bullet"/>
      <w:lvlText w:val="o"/>
      <w:lvlJc w:val="left"/>
      <w:pPr>
        <w:ind w:left="1497" w:hanging="360"/>
      </w:pPr>
      <w:rPr>
        <w:rFonts w:ascii="Courier New" w:hAnsi="Courier New" w:cs="Courier New" w:hint="default"/>
      </w:rPr>
    </w:lvl>
    <w:lvl w:ilvl="2" w:tplc="04090005">
      <w:start w:val="1"/>
      <w:numFmt w:val="bullet"/>
      <w:lvlText w:val=""/>
      <w:lvlJc w:val="left"/>
      <w:pPr>
        <w:ind w:left="2217" w:hanging="360"/>
      </w:pPr>
      <w:rPr>
        <w:rFonts w:ascii="Wingdings" w:hAnsi="Wingdings" w:cs="Wingdings" w:hint="default"/>
      </w:rPr>
    </w:lvl>
    <w:lvl w:ilvl="3" w:tplc="04090001">
      <w:start w:val="1"/>
      <w:numFmt w:val="bullet"/>
      <w:lvlText w:val=""/>
      <w:lvlJc w:val="left"/>
      <w:pPr>
        <w:ind w:left="2937" w:hanging="360"/>
      </w:pPr>
      <w:rPr>
        <w:rFonts w:ascii="Symbol" w:hAnsi="Symbol" w:cs="Symbol" w:hint="default"/>
      </w:rPr>
    </w:lvl>
    <w:lvl w:ilvl="4" w:tplc="04090003">
      <w:start w:val="1"/>
      <w:numFmt w:val="bullet"/>
      <w:lvlText w:val="o"/>
      <w:lvlJc w:val="left"/>
      <w:pPr>
        <w:ind w:left="3657" w:hanging="360"/>
      </w:pPr>
      <w:rPr>
        <w:rFonts w:ascii="Courier New" w:hAnsi="Courier New" w:cs="Courier New" w:hint="default"/>
      </w:rPr>
    </w:lvl>
    <w:lvl w:ilvl="5" w:tplc="04090005">
      <w:start w:val="1"/>
      <w:numFmt w:val="bullet"/>
      <w:lvlText w:val=""/>
      <w:lvlJc w:val="left"/>
      <w:pPr>
        <w:ind w:left="4377" w:hanging="360"/>
      </w:pPr>
      <w:rPr>
        <w:rFonts w:ascii="Wingdings" w:hAnsi="Wingdings" w:cs="Wingdings" w:hint="default"/>
      </w:rPr>
    </w:lvl>
    <w:lvl w:ilvl="6" w:tplc="04090001">
      <w:start w:val="1"/>
      <w:numFmt w:val="bullet"/>
      <w:lvlText w:val=""/>
      <w:lvlJc w:val="left"/>
      <w:pPr>
        <w:ind w:left="5097" w:hanging="360"/>
      </w:pPr>
      <w:rPr>
        <w:rFonts w:ascii="Symbol" w:hAnsi="Symbol" w:cs="Symbol" w:hint="default"/>
      </w:rPr>
    </w:lvl>
    <w:lvl w:ilvl="7" w:tplc="04090003">
      <w:start w:val="1"/>
      <w:numFmt w:val="bullet"/>
      <w:lvlText w:val="o"/>
      <w:lvlJc w:val="left"/>
      <w:pPr>
        <w:ind w:left="5817" w:hanging="360"/>
      </w:pPr>
      <w:rPr>
        <w:rFonts w:ascii="Courier New" w:hAnsi="Courier New" w:cs="Courier New" w:hint="default"/>
      </w:rPr>
    </w:lvl>
    <w:lvl w:ilvl="8" w:tplc="04090005">
      <w:start w:val="1"/>
      <w:numFmt w:val="bullet"/>
      <w:lvlText w:val=""/>
      <w:lvlJc w:val="left"/>
      <w:pPr>
        <w:ind w:left="6537" w:hanging="360"/>
      </w:pPr>
      <w:rPr>
        <w:rFonts w:ascii="Wingdings" w:hAnsi="Wingdings" w:cs="Wingdings" w:hint="default"/>
      </w:rPr>
    </w:lvl>
  </w:abstractNum>
  <w:abstractNum w:abstractNumId="6">
    <w:nsid w:val="43566F3D"/>
    <w:multiLevelType w:val="hybridMultilevel"/>
    <w:tmpl w:val="6324C9BA"/>
    <w:lvl w:ilvl="0" w:tplc="2112F6BE">
      <w:numFmt w:val="bullet"/>
      <w:lvlText w:val="-"/>
      <w:lvlJc w:val="left"/>
      <w:pPr>
        <w:ind w:left="420" w:hanging="360"/>
      </w:pPr>
      <w:rPr>
        <w:rFonts w:ascii="Palatino Linotype" w:eastAsia="Times New Roman" w:hAnsi="Palatino Linotype" w:hint="default"/>
      </w:rPr>
    </w:lvl>
    <w:lvl w:ilvl="1" w:tplc="04090003">
      <w:start w:val="1"/>
      <w:numFmt w:val="bullet"/>
      <w:lvlText w:val="o"/>
      <w:lvlJc w:val="left"/>
      <w:pPr>
        <w:ind w:left="1140" w:hanging="360"/>
      </w:pPr>
      <w:rPr>
        <w:rFonts w:ascii="Courier New" w:hAnsi="Courier New" w:cs="Courier New" w:hint="default"/>
      </w:rPr>
    </w:lvl>
    <w:lvl w:ilvl="2" w:tplc="04090005">
      <w:start w:val="1"/>
      <w:numFmt w:val="bullet"/>
      <w:lvlText w:val=""/>
      <w:lvlJc w:val="left"/>
      <w:pPr>
        <w:ind w:left="1860" w:hanging="360"/>
      </w:pPr>
      <w:rPr>
        <w:rFonts w:ascii="Wingdings" w:hAnsi="Wingdings" w:cs="Wingdings" w:hint="default"/>
      </w:rPr>
    </w:lvl>
    <w:lvl w:ilvl="3" w:tplc="04090001">
      <w:start w:val="1"/>
      <w:numFmt w:val="bullet"/>
      <w:lvlText w:val=""/>
      <w:lvlJc w:val="left"/>
      <w:pPr>
        <w:ind w:left="2580" w:hanging="360"/>
      </w:pPr>
      <w:rPr>
        <w:rFonts w:ascii="Symbol" w:hAnsi="Symbol" w:cs="Symbol" w:hint="default"/>
      </w:rPr>
    </w:lvl>
    <w:lvl w:ilvl="4" w:tplc="04090003">
      <w:start w:val="1"/>
      <w:numFmt w:val="bullet"/>
      <w:lvlText w:val="o"/>
      <w:lvlJc w:val="left"/>
      <w:pPr>
        <w:ind w:left="3300" w:hanging="360"/>
      </w:pPr>
      <w:rPr>
        <w:rFonts w:ascii="Courier New" w:hAnsi="Courier New" w:cs="Courier New" w:hint="default"/>
      </w:rPr>
    </w:lvl>
    <w:lvl w:ilvl="5" w:tplc="04090005">
      <w:start w:val="1"/>
      <w:numFmt w:val="bullet"/>
      <w:lvlText w:val=""/>
      <w:lvlJc w:val="left"/>
      <w:pPr>
        <w:ind w:left="4020" w:hanging="360"/>
      </w:pPr>
      <w:rPr>
        <w:rFonts w:ascii="Wingdings" w:hAnsi="Wingdings" w:cs="Wingdings" w:hint="default"/>
      </w:rPr>
    </w:lvl>
    <w:lvl w:ilvl="6" w:tplc="04090001">
      <w:start w:val="1"/>
      <w:numFmt w:val="bullet"/>
      <w:lvlText w:val=""/>
      <w:lvlJc w:val="left"/>
      <w:pPr>
        <w:ind w:left="4740" w:hanging="360"/>
      </w:pPr>
      <w:rPr>
        <w:rFonts w:ascii="Symbol" w:hAnsi="Symbol" w:cs="Symbol" w:hint="default"/>
      </w:rPr>
    </w:lvl>
    <w:lvl w:ilvl="7" w:tplc="04090003">
      <w:start w:val="1"/>
      <w:numFmt w:val="bullet"/>
      <w:lvlText w:val="o"/>
      <w:lvlJc w:val="left"/>
      <w:pPr>
        <w:ind w:left="5460" w:hanging="360"/>
      </w:pPr>
      <w:rPr>
        <w:rFonts w:ascii="Courier New" w:hAnsi="Courier New" w:cs="Courier New" w:hint="default"/>
      </w:rPr>
    </w:lvl>
    <w:lvl w:ilvl="8" w:tplc="04090005">
      <w:start w:val="1"/>
      <w:numFmt w:val="bullet"/>
      <w:lvlText w:val=""/>
      <w:lvlJc w:val="left"/>
      <w:pPr>
        <w:ind w:left="6180" w:hanging="360"/>
      </w:pPr>
      <w:rPr>
        <w:rFonts w:ascii="Wingdings" w:hAnsi="Wingdings" w:cs="Wingdings" w:hint="default"/>
      </w:rPr>
    </w:lvl>
  </w:abstractNum>
  <w:abstractNum w:abstractNumId="7">
    <w:nsid w:val="43C94250"/>
    <w:multiLevelType w:val="hybridMultilevel"/>
    <w:tmpl w:val="8430CFA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E4207F"/>
    <w:multiLevelType w:val="hybridMultilevel"/>
    <w:tmpl w:val="DBE0DF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54B037A0"/>
    <w:multiLevelType w:val="hybridMultilevel"/>
    <w:tmpl w:val="0FB862AC"/>
    <w:lvl w:ilvl="0" w:tplc="BBB82C80">
      <w:start w:val="1"/>
      <w:numFmt w:val="decimal"/>
      <w:lvlText w:val="%1."/>
      <w:lvlJc w:val="left"/>
      <w:pPr>
        <w:tabs>
          <w:tab w:val="num" w:pos="360"/>
        </w:tabs>
        <w:ind w:left="360" w:firstLine="0"/>
      </w:pPr>
    </w:lvl>
    <w:lvl w:ilvl="1" w:tplc="007A8D5E">
      <w:start w:val="1"/>
      <w:numFmt w:val="bullet"/>
      <w:lvlText w:val="­"/>
      <w:lvlJc w:val="left"/>
      <w:pPr>
        <w:tabs>
          <w:tab w:val="num" w:pos="1440"/>
        </w:tabs>
        <w:ind w:left="1440" w:firstLine="0"/>
      </w:pPr>
      <w:rPr>
        <w:rFonts w:ascii="Courier New" w:hAnsi="Courier New" w:cs="Times New Roman" w:hint="default"/>
        <w:sz w:val="28"/>
        <w:szCs w:val="28"/>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C40592D"/>
    <w:multiLevelType w:val="hybridMultilevel"/>
    <w:tmpl w:val="D2FA6CB8"/>
    <w:lvl w:ilvl="0" w:tplc="0409000F">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num w:numId="1">
    <w:abstractNumId w:val="8"/>
  </w:num>
  <w:num w:numId="2">
    <w:abstractNumId w:val="2"/>
  </w:num>
  <w:num w:numId="3">
    <w:abstractNumId w:val="5"/>
  </w:num>
  <w:num w:numId="4">
    <w:abstractNumId w:val="0"/>
  </w:num>
  <w:num w:numId="5">
    <w:abstractNumId w:val="6"/>
  </w:num>
  <w:num w:numId="6">
    <w:abstractNumId w:val="4"/>
  </w:num>
  <w:num w:numId="7">
    <w:abstractNumId w:val="10"/>
  </w:num>
  <w:num w:numId="8">
    <w:abstractNumId w:val="3"/>
  </w:num>
  <w:num w:numId="9">
    <w:abstractNumId w:val="1"/>
  </w:num>
  <w:num w:numId="1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FE7"/>
    <w:rsid w:val="00034BCA"/>
    <w:rsid w:val="000F590C"/>
    <w:rsid w:val="001437C0"/>
    <w:rsid w:val="00211342"/>
    <w:rsid w:val="0026618D"/>
    <w:rsid w:val="003902BE"/>
    <w:rsid w:val="003A523E"/>
    <w:rsid w:val="00406D43"/>
    <w:rsid w:val="00421FBA"/>
    <w:rsid w:val="00566C0A"/>
    <w:rsid w:val="00602CA7"/>
    <w:rsid w:val="00605FE7"/>
    <w:rsid w:val="00977242"/>
    <w:rsid w:val="00982E49"/>
    <w:rsid w:val="009F3F0A"/>
    <w:rsid w:val="00B24D4F"/>
    <w:rsid w:val="00B974A7"/>
    <w:rsid w:val="00C06F2D"/>
    <w:rsid w:val="00DC11DE"/>
    <w:rsid w:val="00EA4240"/>
    <w:rsid w:val="00EB314A"/>
    <w:rsid w:val="00F21345"/>
    <w:rsid w:val="00F716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outlineLvl w:val="0"/>
    </w:pPr>
    <w:rPr>
      <w:rFonts w:ascii="Palatino Linotype" w:hAnsi="Palatino Linotype" w:cs="Palatino Linotype"/>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FE7"/>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99"/>
    <w:qFormat/>
    <w:pPr>
      <w:ind w:left="720"/>
    </w:p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rsid w:val="00605FE7"/>
    <w:rPr>
      <w:rFonts w:ascii="Calibri" w:hAnsi="Calibri" w:cs="Calibri"/>
      <w:lang w:val="en-US" w:eastAsia="en-US"/>
    </w:rPr>
  </w:style>
  <w:style w:type="character" w:styleId="PageNumber">
    <w:name w:val="page number"/>
    <w:basedOn w:val="DefaultParagraphFont"/>
    <w:uiPriority w:val="99"/>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sid w:val="00605FE7"/>
    <w:rPr>
      <w:rFonts w:ascii="Calibri" w:hAnsi="Calibri" w:cs="Calibri"/>
      <w:lang w:val="en-US" w:eastAsia="en-US"/>
    </w:rPr>
  </w:style>
  <w:style w:type="paragraph" w:styleId="BodyText2">
    <w:name w:val="Body Text 2"/>
    <w:basedOn w:val="Normal"/>
    <w:link w:val="BodyText2Char"/>
    <w:uiPriority w:val="99"/>
    <w:semiHidden/>
    <w:unhideWhenUsed/>
    <w:rsid w:val="00977242"/>
    <w:pPr>
      <w:spacing w:after="120" w:line="480" w:lineRule="auto"/>
    </w:pPr>
    <w:rPr>
      <w:rFonts w:ascii="Times New Roman" w:eastAsia="Calibri" w:hAnsi="Times New Roman" w:cs="Times New Roman"/>
      <w:sz w:val="20"/>
      <w:szCs w:val="20"/>
      <w:lang w:val="ro-RO"/>
    </w:rPr>
  </w:style>
  <w:style w:type="character" w:customStyle="1" w:styleId="BodyText2Char">
    <w:name w:val="Body Text 2 Char"/>
    <w:basedOn w:val="DefaultParagraphFont"/>
    <w:link w:val="BodyText2"/>
    <w:uiPriority w:val="99"/>
    <w:semiHidden/>
    <w:rsid w:val="00977242"/>
    <w:rPr>
      <w:rFonts w:ascii="Times New Roman" w:eastAsia="Calibr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lang w:val="en-US" w:eastAsia="en-US"/>
    </w:rPr>
  </w:style>
  <w:style w:type="paragraph" w:styleId="Heading1">
    <w:name w:val="heading 1"/>
    <w:basedOn w:val="Normal"/>
    <w:next w:val="Normal"/>
    <w:link w:val="Heading1Char"/>
    <w:uiPriority w:val="99"/>
    <w:qFormat/>
    <w:pPr>
      <w:keepNext/>
      <w:outlineLvl w:val="0"/>
    </w:pPr>
    <w:rPr>
      <w:rFonts w:ascii="Palatino Linotype" w:hAnsi="Palatino Linotype" w:cs="Palatino Linotype"/>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5FE7"/>
    <w:rPr>
      <w:rFonts w:asciiTheme="majorHAnsi" w:eastAsiaTheme="majorEastAsia" w:hAnsiTheme="majorHAnsi" w:cstheme="majorBidi"/>
      <w:b/>
      <w:bCs/>
      <w:kern w:val="32"/>
      <w:sz w:val="32"/>
      <w:szCs w:val="32"/>
      <w:lang w:val="en-US" w:eastAsia="en-US"/>
    </w:rPr>
  </w:style>
  <w:style w:type="paragraph" w:styleId="ListParagraph">
    <w:name w:val="List Paragraph"/>
    <w:basedOn w:val="Normal"/>
    <w:uiPriority w:val="99"/>
    <w:qFormat/>
    <w:pPr>
      <w:ind w:left="720"/>
    </w:p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rsid w:val="00605FE7"/>
    <w:rPr>
      <w:rFonts w:ascii="Calibri" w:hAnsi="Calibri" w:cs="Calibri"/>
      <w:lang w:val="en-US" w:eastAsia="en-US"/>
    </w:rPr>
  </w:style>
  <w:style w:type="character" w:styleId="PageNumber">
    <w:name w:val="page number"/>
    <w:basedOn w:val="DefaultParagraphFont"/>
    <w:uiPriority w:val="99"/>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rsid w:val="00605FE7"/>
    <w:rPr>
      <w:rFonts w:ascii="Calibri" w:hAnsi="Calibri" w:cs="Calibri"/>
      <w:lang w:val="en-US" w:eastAsia="en-US"/>
    </w:rPr>
  </w:style>
  <w:style w:type="paragraph" w:styleId="BodyText2">
    <w:name w:val="Body Text 2"/>
    <w:basedOn w:val="Normal"/>
    <w:link w:val="BodyText2Char"/>
    <w:uiPriority w:val="99"/>
    <w:semiHidden/>
    <w:unhideWhenUsed/>
    <w:rsid w:val="00977242"/>
    <w:pPr>
      <w:spacing w:after="120" w:line="480" w:lineRule="auto"/>
    </w:pPr>
    <w:rPr>
      <w:rFonts w:ascii="Times New Roman" w:eastAsia="Calibri" w:hAnsi="Times New Roman" w:cs="Times New Roman"/>
      <w:sz w:val="20"/>
      <w:szCs w:val="20"/>
      <w:lang w:val="ro-RO"/>
    </w:rPr>
  </w:style>
  <w:style w:type="character" w:customStyle="1" w:styleId="BodyText2Char">
    <w:name w:val="Body Text 2 Char"/>
    <w:basedOn w:val="DefaultParagraphFont"/>
    <w:link w:val="BodyText2"/>
    <w:uiPriority w:val="99"/>
    <w:semiHidden/>
    <w:rsid w:val="00977242"/>
    <w:rPr>
      <w:rFonts w:ascii="Times New Roman" w:eastAsia="Calibr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003085">
      <w:bodyDiv w:val="1"/>
      <w:marLeft w:val="0"/>
      <w:marRight w:val="0"/>
      <w:marTop w:val="0"/>
      <w:marBottom w:val="0"/>
      <w:divBdr>
        <w:top w:val="none" w:sz="0" w:space="0" w:color="auto"/>
        <w:left w:val="none" w:sz="0" w:space="0" w:color="auto"/>
        <w:bottom w:val="none" w:sz="0" w:space="0" w:color="auto"/>
        <w:right w:val="none" w:sz="0" w:space="0" w:color="auto"/>
      </w:divBdr>
    </w:div>
    <w:div w:id="140109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GRILA DE PUNCTAJ PENTRU ACORDAREA GRADAŢIEI DE MERIT PENTRU PERSONALUL DE CONDUCERE DIN PALATUL/CLUBUL COPIILOR/PALATUL NAŢION</vt:lpstr>
    </vt:vector>
  </TitlesOfParts>
  <Company/>
  <LinksUpToDate>false</LinksUpToDate>
  <CharactersWithSpaces>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GRILA DE PUNCTAJ PENTRU ACORDAREA GRADAŢIEI DE MERIT PENTRU PERSONALUL DE CONDUCERE DIN PALATUL/CLUBUL COPIILOR/PALATUL NAŢION</dc:title>
  <dc:creator>Rodica Cherciu</dc:creator>
  <cp:lastModifiedBy>u34</cp:lastModifiedBy>
  <cp:revision>19</cp:revision>
  <dcterms:created xsi:type="dcterms:W3CDTF">2016-02-15T12:58:00Z</dcterms:created>
  <dcterms:modified xsi:type="dcterms:W3CDTF">2016-02-17T07:07:00Z</dcterms:modified>
</cp:coreProperties>
</file>