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57" w:rsidRDefault="00E95C57" w:rsidP="00E95C57">
      <w:pPr>
        <w:pStyle w:val="NoSpacing"/>
        <w:jc w:val="both"/>
        <w:rPr>
          <w:rFonts w:ascii="Palatino Linotype" w:hAnsi="Palatino Linotype"/>
          <w:b/>
        </w:rPr>
      </w:pPr>
    </w:p>
    <w:p w:rsidR="00E95C57" w:rsidRDefault="00E95C57" w:rsidP="00E95C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20CB" w:rsidRDefault="005420CB" w:rsidP="00E95C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C57" w:rsidRDefault="00E95C57" w:rsidP="00E95C57">
      <w:pPr>
        <w:spacing w:after="0" w:line="240" w:lineRule="auto"/>
        <w:rPr>
          <w:lang w:val="ro-RO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nr.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Procesul</w:t>
      </w:r>
      <w:proofErr w:type="spellEnd"/>
      <w:r>
        <w:rPr>
          <w:rFonts w:ascii="Times New Roman" w:hAnsi="Times New Roman"/>
          <w:sz w:val="24"/>
          <w:szCs w:val="24"/>
        </w:rPr>
        <w:t>-verbal nr.</w:t>
      </w:r>
      <w:proofErr w:type="gramEnd"/>
      <w:r>
        <w:rPr>
          <w:rFonts w:ascii="Times New Roman" w:hAnsi="Times New Roman"/>
          <w:sz w:val="24"/>
          <w:szCs w:val="24"/>
        </w:rPr>
        <w:t xml:space="preserve"> 3185/29.03.2017 al </w:t>
      </w:r>
      <w:proofErr w:type="spellStart"/>
      <w:r>
        <w:rPr>
          <w:rFonts w:ascii="Times New Roman" w:hAnsi="Times New Roman"/>
          <w:sz w:val="24"/>
          <w:szCs w:val="24"/>
        </w:rPr>
        <w:t>Comisiei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Paritare</w:t>
      </w:r>
      <w:proofErr w:type="spellEnd"/>
    </w:p>
    <w:p w:rsidR="00E95C57" w:rsidRDefault="00E95C57" w:rsidP="00E95C57">
      <w:pPr>
        <w:pStyle w:val="NoSpacing"/>
        <w:jc w:val="both"/>
        <w:rPr>
          <w:rFonts w:ascii="Palatino Linotype" w:hAnsi="Palatino Linotype"/>
          <w:b/>
        </w:rPr>
      </w:pPr>
    </w:p>
    <w:p w:rsidR="00E95C57" w:rsidRDefault="00E95C57" w:rsidP="00E93D57">
      <w:pPr>
        <w:pStyle w:val="NoSpacing"/>
        <w:jc w:val="center"/>
        <w:rPr>
          <w:rFonts w:ascii="Palatino Linotype" w:hAnsi="Palatino Linotype"/>
          <w:b/>
        </w:rPr>
      </w:pPr>
    </w:p>
    <w:p w:rsidR="005420CB" w:rsidRDefault="005420CB" w:rsidP="00E93D57">
      <w:pPr>
        <w:pStyle w:val="NoSpacing"/>
        <w:jc w:val="center"/>
        <w:rPr>
          <w:rFonts w:ascii="Palatino Linotype" w:hAnsi="Palatino Linotype"/>
          <w:b/>
        </w:rPr>
      </w:pPr>
    </w:p>
    <w:p w:rsidR="00E95C57" w:rsidRDefault="00E95C57" w:rsidP="00E93D57">
      <w:pPr>
        <w:pStyle w:val="NoSpacing"/>
        <w:jc w:val="center"/>
        <w:rPr>
          <w:rFonts w:ascii="Palatino Linotype" w:hAnsi="Palatino Linotype"/>
          <w:b/>
        </w:rPr>
      </w:pPr>
    </w:p>
    <w:p w:rsidR="00A47DB7" w:rsidRDefault="00A47DB7" w:rsidP="00E93D57">
      <w:pPr>
        <w:pStyle w:val="NoSpacing"/>
        <w:jc w:val="center"/>
        <w:rPr>
          <w:rFonts w:ascii="Palatino Linotype" w:hAnsi="Palatino Linotype"/>
          <w:b/>
        </w:rPr>
      </w:pPr>
      <w:r w:rsidRPr="00E93D57">
        <w:rPr>
          <w:rFonts w:ascii="Palatino Linotype" w:hAnsi="Palatino Linotype"/>
          <w:b/>
        </w:rPr>
        <w:t>GRILA DE PUNCTAJ PENTRU ACORDAREA GRADAŢIEI DE MERIT PENTRU PERSONALUL DE PREDARE DIN PALATUL/CLUBUL COPIILOR/PALATUL NAŢIONAL AL COPIILOR</w:t>
      </w:r>
    </w:p>
    <w:p w:rsidR="00E93D57" w:rsidRPr="00E93D57" w:rsidRDefault="00E93D57" w:rsidP="00E93D57">
      <w:pPr>
        <w:pStyle w:val="NoSpacing"/>
        <w:jc w:val="center"/>
        <w:rPr>
          <w:rFonts w:ascii="Palatino Linotype" w:hAnsi="Palatino Linotype"/>
          <w:b/>
        </w:rPr>
      </w:pPr>
    </w:p>
    <w:p w:rsidR="00E93D57" w:rsidRPr="00706495" w:rsidRDefault="00E93D57" w:rsidP="00E93D57">
      <w:pPr>
        <w:pStyle w:val="NoSpacing"/>
      </w:pPr>
    </w:p>
    <w:tbl>
      <w:tblPr>
        <w:tblStyle w:val="TableGrid"/>
        <w:tblW w:w="14679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780"/>
        <w:gridCol w:w="4110"/>
        <w:gridCol w:w="1560"/>
        <w:gridCol w:w="1701"/>
        <w:gridCol w:w="708"/>
        <w:gridCol w:w="1031"/>
        <w:gridCol w:w="574"/>
        <w:gridCol w:w="14"/>
        <w:gridCol w:w="29"/>
        <w:gridCol w:w="14"/>
        <w:gridCol w:w="7"/>
        <w:gridCol w:w="622"/>
        <w:gridCol w:w="1226"/>
        <w:gridCol w:w="14"/>
        <w:gridCol w:w="6"/>
        <w:gridCol w:w="14"/>
        <w:gridCol w:w="1269"/>
      </w:tblGrid>
      <w:tr w:rsidR="00706495" w:rsidRPr="00706495" w:rsidTr="00B979E5">
        <w:tc>
          <w:tcPr>
            <w:tcW w:w="1780" w:type="dxa"/>
          </w:tcPr>
          <w:p w:rsidR="00335C0A" w:rsidRDefault="00D24225">
            <w:pPr>
              <w:rPr>
                <w:rFonts w:ascii="Palatino Linotype" w:hAnsi="Palatino Linotype"/>
                <w:color w:val="000000" w:themeColor="text1"/>
              </w:rPr>
            </w:pPr>
            <w:r w:rsidRPr="00706495">
              <w:rPr>
                <w:rFonts w:ascii="Palatino Linotype" w:hAnsi="Palatino Linotype"/>
                <w:color w:val="000000" w:themeColor="text1"/>
              </w:rPr>
              <w:t>CRITERIU/</w:t>
            </w:r>
          </w:p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</w:rPr>
            </w:pPr>
            <w:r w:rsidRPr="00706495">
              <w:rPr>
                <w:rFonts w:ascii="Palatino Linotype" w:hAnsi="Palatino Linotype"/>
                <w:color w:val="000000" w:themeColor="text1"/>
              </w:rPr>
              <w:t>PUNCTAJ MAXIM</w:t>
            </w:r>
          </w:p>
        </w:tc>
        <w:tc>
          <w:tcPr>
            <w:tcW w:w="4110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</w:rPr>
            </w:pPr>
            <w:r w:rsidRPr="00706495">
              <w:rPr>
                <w:rFonts w:ascii="Palatino Linotype" w:hAnsi="Palatino Linotype"/>
                <w:color w:val="000000" w:themeColor="text1"/>
              </w:rPr>
              <w:t>SUBCRITERIU</w:t>
            </w:r>
          </w:p>
        </w:tc>
        <w:tc>
          <w:tcPr>
            <w:tcW w:w="396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</w:rPr>
            </w:pPr>
            <w:r w:rsidRPr="00706495">
              <w:rPr>
                <w:rFonts w:ascii="Palatino Linotype" w:hAnsi="Palatino Linotype"/>
                <w:color w:val="000000" w:themeColor="text1"/>
              </w:rPr>
              <w:t xml:space="preserve">PUNCTAJ MAXIM 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Auto-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260" w:type="dxa"/>
            <w:gridSpan w:val="6"/>
          </w:tcPr>
          <w:p w:rsidR="00D24225" w:rsidRPr="00706495" w:rsidRDefault="00D24225" w:rsidP="009F0F6D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Punctaj</w:t>
            </w:r>
            <w:proofErr w:type="spellEnd"/>
          </w:p>
          <w:p w:rsidR="00D24225" w:rsidRPr="00706495" w:rsidRDefault="00D24225" w:rsidP="009F0F6D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Consiliul</w:t>
            </w:r>
            <w:proofErr w:type="spellEnd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Consultativ</w:t>
            </w:r>
            <w:proofErr w:type="spellEnd"/>
          </w:p>
        </w:tc>
        <w:tc>
          <w:tcPr>
            <w:tcW w:w="1260" w:type="dxa"/>
            <w:gridSpan w:val="4"/>
          </w:tcPr>
          <w:p w:rsidR="00D24225" w:rsidRPr="00706495" w:rsidRDefault="00D24225" w:rsidP="009F0F6D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Punctaj</w:t>
            </w:r>
            <w:proofErr w:type="spellEnd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Comisie</w:t>
            </w:r>
            <w:proofErr w:type="spellEnd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269" w:type="dxa"/>
          </w:tcPr>
          <w:p w:rsidR="00D24225" w:rsidRPr="00706495" w:rsidRDefault="00D24225" w:rsidP="009F0F6D">
            <w:pPr>
              <w:rPr>
                <w:rFonts w:ascii="Palatino Linotype" w:hAnsi="Palatino Linotype"/>
                <w:color w:val="000000" w:themeColor="text1"/>
                <w:sz w:val="20"/>
                <w:szCs w:val="20"/>
                <w:lang w:val="ro-RO"/>
              </w:rPr>
            </w:pP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Punctaj</w:t>
            </w:r>
            <w:proofErr w:type="spellEnd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Comisie</w:t>
            </w:r>
            <w:proofErr w:type="spellEnd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706495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contestații</w:t>
            </w:r>
            <w:proofErr w:type="spellEnd"/>
          </w:p>
        </w:tc>
      </w:tr>
      <w:tr w:rsidR="00706495" w:rsidRPr="00706495" w:rsidTr="00E93D57">
        <w:trPr>
          <w:trHeight w:val="816"/>
        </w:trPr>
        <w:tc>
          <w:tcPr>
            <w:tcW w:w="1780" w:type="dxa"/>
            <w:vMerge w:val="restart"/>
          </w:tcPr>
          <w:p w:rsidR="00D34DFC" w:rsidRPr="00D34DFC" w:rsidRDefault="00D24225" w:rsidP="00D34DFC">
            <w:pPr>
              <w:pStyle w:val="ListParagraph"/>
              <w:numPr>
                <w:ilvl w:val="0"/>
                <w:numId w:val="14"/>
              </w:numPr>
              <w:tabs>
                <w:tab w:val="left" w:pos="253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D34DFC">
              <w:rPr>
                <w:rFonts w:ascii="Palatino Linotype" w:hAnsi="Palatino Linotype"/>
                <w:color w:val="000000" w:themeColor="text1"/>
                <w:lang w:val="ro-RO"/>
              </w:rPr>
              <w:t xml:space="preserve">Activități complexe cu </w:t>
            </w:r>
            <w:r w:rsidR="00D34DFC" w:rsidRPr="00D34DFC">
              <w:rPr>
                <w:rFonts w:ascii="Palatino Linotype" w:hAnsi="Palatino Linotype"/>
                <w:color w:val="000000" w:themeColor="text1"/>
                <w:lang w:val="ro-RO"/>
              </w:rPr>
              <w:t xml:space="preserve">valoare instructiv - educativă </w:t>
            </w:r>
          </w:p>
          <w:p w:rsidR="00D24225" w:rsidRPr="00D34DFC" w:rsidRDefault="00B96C6D" w:rsidP="00D34DFC">
            <w:pPr>
              <w:tabs>
                <w:tab w:val="left" w:pos="253"/>
              </w:tabs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>70</w:t>
            </w:r>
            <w:r w:rsidR="00D34DFC" w:rsidRP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puncte </w:t>
            </w:r>
            <w:r w:rsidR="00D24225" w:rsidRP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>max.</w:t>
            </w:r>
          </w:p>
        </w:tc>
        <w:tc>
          <w:tcPr>
            <w:tcW w:w="4110" w:type="dxa"/>
          </w:tcPr>
          <w:p w:rsidR="00D24225" w:rsidRPr="00BD760B" w:rsidRDefault="00D24225" w:rsidP="005C6C84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Atragerea şi menţinerea copiilor în activităţile de cerc (depășirea numărului de elevi față de normativul cercului) - </w:t>
            </w:r>
            <w:r w:rsidR="00B74C80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6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p.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max</w:t>
            </w:r>
          </w:p>
        </w:tc>
        <w:tc>
          <w:tcPr>
            <w:tcW w:w="3969" w:type="dxa"/>
            <w:gridSpan w:val="3"/>
          </w:tcPr>
          <w:p w:rsidR="00D24225" w:rsidRPr="00706495" w:rsidRDefault="00D24225" w:rsidP="00894FA8">
            <w:pPr>
              <w:jc w:val="right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432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 w:val="restart"/>
          </w:tcPr>
          <w:p w:rsidR="00692400" w:rsidRDefault="00D24225" w:rsidP="00BD760B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Realizarea performanțelor în pregătirea copiilor distinși la concursuri de profil, materializate în obținerea locului I, II  și III la fazele internaț</w:t>
            </w:r>
            <w:r w:rsidR="00692400">
              <w:rPr>
                <w:rFonts w:ascii="Palatino Linotype" w:hAnsi="Palatino Linotype"/>
                <w:color w:val="000000" w:themeColor="text1"/>
                <w:lang w:val="ro-RO"/>
              </w:rPr>
              <w:t xml:space="preserve">ionale, naționale, regionale </w:t>
            </w:r>
          </w:p>
          <w:p w:rsidR="00D24225" w:rsidRPr="00706495" w:rsidRDefault="00B74C80" w:rsidP="00692400">
            <w:pPr>
              <w:pStyle w:val="ListParagraph"/>
              <w:tabs>
                <w:tab w:val="left" w:pos="317"/>
              </w:tabs>
              <w:ind w:left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30</w:t>
            </w:r>
            <w:r w:rsidR="00BD760B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</w:t>
            </w:r>
          </w:p>
          <w:p w:rsidR="00D24225" w:rsidRPr="00706495" w:rsidRDefault="00D24225" w:rsidP="0021629F">
            <w:pPr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t>(un premiu pe concurs se punctează o singură dată, corespunzător celui mai înalt nivel)</w:t>
            </w:r>
          </w:p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Internațional</w:t>
            </w:r>
          </w:p>
        </w:tc>
        <w:tc>
          <w:tcPr>
            <w:tcW w:w="1701" w:type="dxa"/>
          </w:tcPr>
          <w:p w:rsidR="00D24225" w:rsidRPr="00706495" w:rsidRDefault="00D24225" w:rsidP="00BD760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I/Marele premiu/</w:t>
            </w:r>
            <w:r w:rsidR="0089696B" w:rsidRPr="0089696B">
              <w:rPr>
                <w:rFonts w:ascii="Palatino Linotype" w:hAnsi="Palatino Linotype"/>
                <w:color w:val="000000" w:themeColor="text1"/>
                <w:lang w:val="ro-RO"/>
              </w:rPr>
              <w:t>Trofeu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5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113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4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57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3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14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</w:t>
            </w:r>
          </w:p>
        </w:tc>
        <w:tc>
          <w:tcPr>
            <w:tcW w:w="1701" w:type="dxa"/>
          </w:tcPr>
          <w:p w:rsidR="00D24225" w:rsidRPr="0089696B" w:rsidRDefault="00D24225" w:rsidP="00BD760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I/Marele premiu/</w:t>
            </w:r>
            <w:r w:rsidR="0089696B">
              <w:rPr>
                <w:rFonts w:ascii="Palatino Linotype" w:hAnsi="Palatino Linotype"/>
                <w:color w:val="000000" w:themeColor="text1"/>
                <w:lang w:val="ro-RO"/>
              </w:rPr>
              <w:t>Trofeu</w:t>
            </w:r>
          </w:p>
        </w:tc>
        <w:tc>
          <w:tcPr>
            <w:tcW w:w="708" w:type="dxa"/>
          </w:tcPr>
          <w:p w:rsidR="00D24225" w:rsidRPr="00706495" w:rsidRDefault="00D24225" w:rsidP="00277E88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4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57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</w:t>
            </w:r>
          </w:p>
        </w:tc>
        <w:tc>
          <w:tcPr>
            <w:tcW w:w="708" w:type="dxa"/>
          </w:tcPr>
          <w:p w:rsidR="00D24225" w:rsidRPr="00706495" w:rsidRDefault="00D24225" w:rsidP="009D4DDF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3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0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2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28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Regional</w:t>
            </w: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3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28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2 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61DFD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56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70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Locul III</w:t>
            </w:r>
          </w:p>
        </w:tc>
        <w:tc>
          <w:tcPr>
            <w:tcW w:w="708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1 p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 w:val="restart"/>
          </w:tcPr>
          <w:p w:rsidR="00D24225" w:rsidRPr="00E93D57" w:rsidRDefault="00D24225" w:rsidP="008668FF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</w:pPr>
            <w:r w:rsidRPr="003F1408">
              <w:rPr>
                <w:rFonts w:ascii="Palatino Linotype" w:hAnsi="Palatino Linotype"/>
                <w:color w:val="000000" w:themeColor="text1"/>
                <w:lang w:val="ro-RO"/>
              </w:rPr>
              <w:t>Participarea, în calitate de membru al juriului/</w:t>
            </w:r>
            <w:r w:rsidR="00BD760B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3F1408">
              <w:rPr>
                <w:rFonts w:ascii="Palatino Linotype" w:hAnsi="Palatino Linotype"/>
                <w:color w:val="000000" w:themeColor="text1"/>
                <w:lang w:val="ro-RO"/>
              </w:rPr>
              <w:t>evaluator la concursuri, festivaluri</w:t>
            </w: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– </w:t>
            </w:r>
            <w:r w:rsidRPr="00E93D57">
              <w:rPr>
                <w:rFonts w:ascii="Palatino Linotype" w:hAnsi="Palatino Linotype"/>
                <w:b/>
                <w:color w:val="000000" w:themeColor="text1"/>
                <w:lang w:val="ro-RO"/>
              </w:rPr>
              <w:t>10</w:t>
            </w:r>
            <w:r w:rsidR="008668FF" w:rsidRPr="00E93D57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E93D57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</w:p>
          <w:p w:rsidR="00D24225" w:rsidRPr="00706495" w:rsidRDefault="00D24225" w:rsidP="00BD760B">
            <w:pPr>
              <w:tabs>
                <w:tab w:val="left" w:pos="317"/>
              </w:tabs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t>(un eveniment se punctează o singură dată)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Internațional</w:t>
            </w:r>
          </w:p>
        </w:tc>
        <w:tc>
          <w:tcPr>
            <w:tcW w:w="708" w:type="dxa"/>
          </w:tcPr>
          <w:p w:rsidR="00D24225" w:rsidRPr="00706495" w:rsidRDefault="00D24225" w:rsidP="0009512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4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</w:t>
            </w:r>
          </w:p>
        </w:tc>
        <w:tc>
          <w:tcPr>
            <w:tcW w:w="708" w:type="dxa"/>
          </w:tcPr>
          <w:p w:rsidR="00D24225" w:rsidRPr="00706495" w:rsidRDefault="00D24225" w:rsidP="0009512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3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Interjudețean</w:t>
            </w:r>
          </w:p>
        </w:tc>
        <w:tc>
          <w:tcPr>
            <w:tcW w:w="708" w:type="dxa"/>
          </w:tcPr>
          <w:p w:rsidR="00D24225" w:rsidRPr="00706495" w:rsidRDefault="00D24225" w:rsidP="0009512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2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E93D5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Județean</w:t>
            </w:r>
          </w:p>
        </w:tc>
        <w:tc>
          <w:tcPr>
            <w:tcW w:w="708" w:type="dxa"/>
          </w:tcPr>
          <w:p w:rsidR="00D24225" w:rsidRPr="00706495" w:rsidRDefault="00D24225" w:rsidP="0009512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1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 w:val="restart"/>
          </w:tcPr>
          <w:p w:rsidR="00D24225" w:rsidRPr="003F1408" w:rsidRDefault="00D24225" w:rsidP="00BD760B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33" w:firstLine="0"/>
              <w:rPr>
                <w:rFonts w:ascii="Palatino Linotype" w:hAnsi="Palatino Linotype"/>
                <w:b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Inițierea și coordonarea unor activități pluri/trans</w:t>
            </w:r>
            <w:r w:rsidR="008668FF">
              <w:rPr>
                <w:rFonts w:ascii="Palatino Linotype" w:hAnsi="Palatino Linotype"/>
                <w:color w:val="000000" w:themeColor="text1"/>
                <w:lang w:val="ro-RO"/>
              </w:rPr>
              <w:t>/inter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disciplinare, a proiectelor de educație multiculturală/</w:t>
            </w:r>
            <w:r w:rsidRPr="003F1408">
              <w:rPr>
                <w:rFonts w:ascii="Palatino Linotype" w:hAnsi="Palatino Linotype"/>
                <w:color w:val="000000" w:themeColor="text1"/>
                <w:lang w:val="ro-RO"/>
              </w:rPr>
              <w:t>interculturală, educație incluziv</w:t>
            </w:r>
            <w:r w:rsidR="00BD760B">
              <w:rPr>
                <w:rFonts w:ascii="Palatino Linotype" w:hAnsi="Palatino Linotype"/>
                <w:color w:val="000000" w:themeColor="text1"/>
                <w:lang w:val="ro-RO"/>
              </w:rPr>
              <w:t>ă, educație pentru diversitate/</w:t>
            </w:r>
            <w:r w:rsidRPr="003F1408">
              <w:rPr>
                <w:rFonts w:ascii="Palatino Linotype" w:hAnsi="Palatino Linotype"/>
                <w:color w:val="000000" w:themeColor="text1"/>
                <w:lang w:val="ro-RO"/>
              </w:rPr>
              <w:t xml:space="preserve">SNAC </w:t>
            </w:r>
            <w:r w:rsidR="003F1408" w:rsidRPr="003F1408">
              <w:rPr>
                <w:rFonts w:ascii="Palatino Linotype" w:hAnsi="Palatino Linotype"/>
                <w:color w:val="000000" w:themeColor="text1"/>
                <w:lang w:val="ro-RO"/>
              </w:rPr>
              <w:t xml:space="preserve">etc. </w:t>
            </w: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– 1</w:t>
            </w:r>
            <w:r w:rsidR="003F1408"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4</w:t>
            </w: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p. max.</w:t>
            </w:r>
          </w:p>
          <w:p w:rsidR="00D24225" w:rsidRPr="00706495" w:rsidRDefault="00D24225" w:rsidP="00BD760B">
            <w:pPr>
              <w:tabs>
                <w:tab w:val="left" w:pos="317"/>
              </w:tabs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t>(o activitate/un proiect se punctează o singură dată)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Internațional</w:t>
            </w:r>
          </w:p>
        </w:tc>
        <w:tc>
          <w:tcPr>
            <w:tcW w:w="708" w:type="dxa"/>
          </w:tcPr>
          <w:p w:rsidR="00D24225" w:rsidRPr="00706495" w:rsidRDefault="00D24225" w:rsidP="0096127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4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E93D57">
        <w:trPr>
          <w:trHeight w:val="7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</w:t>
            </w:r>
          </w:p>
        </w:tc>
        <w:tc>
          <w:tcPr>
            <w:tcW w:w="708" w:type="dxa"/>
          </w:tcPr>
          <w:p w:rsidR="00D24225" w:rsidRPr="00706495" w:rsidRDefault="00D24225" w:rsidP="0096127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3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99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Interjudețean</w:t>
            </w:r>
          </w:p>
        </w:tc>
        <w:tc>
          <w:tcPr>
            <w:tcW w:w="708" w:type="dxa"/>
          </w:tcPr>
          <w:p w:rsidR="00D24225" w:rsidRPr="00706495" w:rsidRDefault="00D24225" w:rsidP="0096127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2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1C3282">
        <w:trPr>
          <w:trHeight w:val="42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A064B1">
            <w:pPr>
              <w:pStyle w:val="ListParagraph"/>
              <w:numPr>
                <w:ilvl w:val="0"/>
                <w:numId w:val="9"/>
              </w:num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Județean</w:t>
            </w:r>
          </w:p>
        </w:tc>
        <w:tc>
          <w:tcPr>
            <w:tcW w:w="708" w:type="dxa"/>
          </w:tcPr>
          <w:p w:rsidR="00D24225" w:rsidRPr="00706495" w:rsidRDefault="00D24225" w:rsidP="0096127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1</w:t>
            </w:r>
            <w:r w:rsidR="00ED2A63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</w:t>
            </w: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0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69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1169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D24225" w:rsidRPr="00706495" w:rsidRDefault="00D24225" w:rsidP="00BD760B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0" w:firstLine="33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Integrarea copiilor cu cerințe educative speciale/</w:t>
            </w:r>
            <w:r w:rsidR="003F1408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instituționalizați  în activitățile derulate în cadrul cercului -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4 p. 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m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ax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.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894FA8">
            <w:pPr>
              <w:jc w:val="right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8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3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895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064BF0" w:rsidRPr="00064BF0" w:rsidRDefault="00D24225" w:rsidP="00BD760B">
            <w:pPr>
              <w:pStyle w:val="ListParagraph"/>
              <w:numPr>
                <w:ilvl w:val="0"/>
                <w:numId w:val="9"/>
              </w:numPr>
              <w:tabs>
                <w:tab w:val="left" w:pos="317"/>
              </w:tabs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Crearea de softuri educaționale/materiale didactice auxiliare în format digital/ p</w:t>
            </w:r>
            <w:r w:rsidR="00A064B1" w:rsidRPr="00706495">
              <w:rPr>
                <w:rFonts w:ascii="Palatino Linotype" w:hAnsi="Palatino Linotype"/>
                <w:color w:val="000000" w:themeColor="text1"/>
                <w:lang w:val="ro-RO"/>
              </w:rPr>
              <w:t>latforme e-learning avizate MEN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- 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6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p. max </w:t>
            </w:r>
          </w:p>
          <w:p w:rsidR="00D24225" w:rsidRPr="00706495" w:rsidRDefault="00D24225" w:rsidP="00064BF0">
            <w:pPr>
              <w:pStyle w:val="ListParagraph"/>
              <w:tabs>
                <w:tab w:val="left" w:pos="317"/>
              </w:tabs>
              <w:ind w:left="33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(2</w:t>
            </w:r>
            <w:r w:rsidR="00064BF0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p./material didactic precizat)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95766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C5370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8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3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271"/>
        </w:trPr>
        <w:tc>
          <w:tcPr>
            <w:tcW w:w="1780" w:type="dxa"/>
            <w:vMerge w:val="restart"/>
          </w:tcPr>
          <w:p w:rsidR="00D34DFC" w:rsidRPr="00D34DFC" w:rsidRDefault="00D24225" w:rsidP="00D34DFC">
            <w:pPr>
              <w:pStyle w:val="ListParagraph"/>
              <w:numPr>
                <w:ilvl w:val="0"/>
                <w:numId w:val="14"/>
              </w:numPr>
              <w:tabs>
                <w:tab w:val="left" w:pos="253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D34DFC">
              <w:rPr>
                <w:rFonts w:ascii="Palatino Linotype" w:hAnsi="Palatino Linotype"/>
                <w:color w:val="000000" w:themeColor="text1"/>
                <w:lang w:val="ro-RO"/>
              </w:rPr>
              <w:t>Performanțe deosebite în i</w:t>
            </w:r>
            <w:r w:rsidR="00D34DFC" w:rsidRPr="00D34DFC">
              <w:rPr>
                <w:rFonts w:ascii="Palatino Linotype" w:hAnsi="Palatino Linotype"/>
                <w:color w:val="000000" w:themeColor="text1"/>
                <w:lang w:val="ro-RO"/>
              </w:rPr>
              <w:t xml:space="preserve">novarea didactică/managerială </w:t>
            </w:r>
          </w:p>
          <w:p w:rsidR="00D24225" w:rsidRPr="00D34DFC" w:rsidRDefault="00D24225" w:rsidP="00D34DFC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>10</w:t>
            </w:r>
            <w:r w:rsid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puncte</w:t>
            </w:r>
            <w:r w:rsidRPr="00D34DFC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max.</w:t>
            </w:r>
          </w:p>
        </w:tc>
        <w:tc>
          <w:tcPr>
            <w:tcW w:w="4110" w:type="dxa"/>
            <w:vMerge w:val="restart"/>
          </w:tcPr>
          <w:p w:rsidR="00175E8E" w:rsidRDefault="00D24225" w:rsidP="00175E8E">
            <w:pPr>
              <w:pStyle w:val="ListParagraph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Contribuţie la elaborarea următoarelor materiale didactice aviz</w:t>
            </w:r>
            <w:r w:rsidR="00A064B1" w:rsidRPr="00706495">
              <w:rPr>
                <w:rFonts w:ascii="Palatino Linotype" w:hAnsi="Palatino Linotype"/>
                <w:color w:val="000000" w:themeColor="text1"/>
                <w:lang w:val="ro-RO"/>
              </w:rPr>
              <w:t>ate de inspectoratul școlar/MEN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sau înregistrate cu ISBN/ISSN – </w:t>
            </w:r>
          </w:p>
          <w:p w:rsidR="00D24225" w:rsidRPr="00175E8E" w:rsidRDefault="00A064B1" w:rsidP="00175E8E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175E8E">
              <w:rPr>
                <w:rFonts w:ascii="Palatino Linotype" w:hAnsi="Palatino Linotype"/>
                <w:b/>
                <w:color w:val="000000" w:themeColor="text1"/>
                <w:lang w:val="ro-RO"/>
              </w:rPr>
              <w:t>4</w:t>
            </w:r>
            <w:r w:rsidR="00175E8E" w:rsidRPr="00175E8E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175E8E">
              <w:rPr>
                <w:rFonts w:ascii="Palatino Linotype" w:hAnsi="Palatino Linotype"/>
                <w:b/>
                <w:color w:val="000000" w:themeColor="text1"/>
                <w:lang w:val="ro-RO"/>
              </w:rPr>
              <w:t>p.</w:t>
            </w:r>
            <w:r w:rsidR="00064BF0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175E8E">
              <w:rPr>
                <w:rFonts w:ascii="Palatino Linotype" w:hAnsi="Palatino Linotype"/>
                <w:b/>
                <w:color w:val="000000" w:themeColor="text1"/>
                <w:lang w:val="ro-RO"/>
              </w:rPr>
              <w:t>max.</w:t>
            </w:r>
          </w:p>
          <w:p w:rsidR="00D24225" w:rsidRPr="00706495" w:rsidRDefault="00D24225" w:rsidP="003F1408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1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p./programă – </w:t>
            </w:r>
            <w:r w:rsidR="00A064B1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p. max</w:t>
            </w:r>
          </w:p>
          <w:p w:rsidR="00D24225" w:rsidRPr="00706495" w:rsidRDefault="00D24225" w:rsidP="003F1408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0.5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p./document -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1p. max.</w:t>
            </w:r>
          </w:p>
          <w:p w:rsidR="00D24225" w:rsidRPr="00706495" w:rsidRDefault="00D24225" w:rsidP="003F1408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1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p./document</w:t>
            </w:r>
            <w:r w:rsidR="000C6DF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-</w:t>
            </w:r>
            <w:r w:rsidR="000C6DF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="00A064B1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</w:p>
          <w:p w:rsidR="00D24225" w:rsidRPr="00706495" w:rsidRDefault="00D24225" w:rsidP="00175E8E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0.5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p./document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- 1p. max.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E93D57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a. programe şcolare</w:t>
            </w:r>
            <w:r w:rsidR="00CF3C33"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(aprobate prin OM)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; </w:t>
            </w:r>
          </w:p>
        </w:tc>
        <w:tc>
          <w:tcPr>
            <w:tcW w:w="708" w:type="dxa"/>
          </w:tcPr>
          <w:p w:rsidR="00D24225" w:rsidRPr="00706495" w:rsidRDefault="00D24225" w:rsidP="00BC0062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8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3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514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b. metodologii/ /regulamente la nivel naţional </w:t>
            </w:r>
          </w:p>
        </w:tc>
        <w:tc>
          <w:tcPr>
            <w:tcW w:w="708" w:type="dxa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8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3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805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c. auxiliare didactice, îndrumătoare /ghiduri metodice</w:t>
            </w:r>
          </w:p>
        </w:tc>
        <w:tc>
          <w:tcPr>
            <w:tcW w:w="708" w:type="dxa"/>
          </w:tcPr>
          <w:p w:rsidR="00D24225" w:rsidRPr="00706495" w:rsidRDefault="00D24225" w:rsidP="00C501E4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1" w:type="dxa"/>
            <w:gridSpan w:val="4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9" w:type="dxa"/>
            <w:gridSpan w:val="4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  <w:vMerge w:val="restart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646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9D4DDF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d. reviste şcolare, articole de specialitate</w:t>
            </w:r>
          </w:p>
        </w:tc>
        <w:tc>
          <w:tcPr>
            <w:tcW w:w="708" w:type="dxa"/>
          </w:tcPr>
          <w:p w:rsidR="00D24225" w:rsidRPr="00706495" w:rsidRDefault="00D24225" w:rsidP="008337A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1" w:type="dxa"/>
            <w:gridSpan w:val="4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9" w:type="dxa"/>
            <w:gridSpan w:val="4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1256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D24225" w:rsidRPr="00706495" w:rsidRDefault="00D24225" w:rsidP="00175E8E">
            <w:pPr>
              <w:pStyle w:val="ListParagraph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Activitate de evaluator de materiale didactice de specialitate, de mentorat, metodist, coordonator de cerc pedagogic </w:t>
            </w:r>
            <w:r w:rsidR="004067AD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</w:t>
            </w:r>
            <w:r w:rsidR="004067A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</w:t>
            </w:r>
            <w:r w:rsidR="000C6DF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max.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894FA8">
            <w:pPr>
              <w:jc w:val="right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1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9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416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D24225" w:rsidRPr="00A52ACD" w:rsidRDefault="00D24225" w:rsidP="00ED2A63">
            <w:pPr>
              <w:pStyle w:val="ListParagraph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A52ACD">
              <w:rPr>
                <w:rFonts w:ascii="Palatino Linotype" w:hAnsi="Palatino Linotype"/>
                <w:color w:val="000000" w:themeColor="text1"/>
                <w:lang w:val="ro-RO"/>
              </w:rPr>
              <w:t>Activitate desfăşurată în cadrul unor comisii tehnice/ consilii consultative/comisii naționale de specialitate, activitate desfășurată, în urma solicitării ME</w:t>
            </w:r>
            <w:r w:rsidR="00033B62" w:rsidRPr="00A52ACD">
              <w:rPr>
                <w:rFonts w:ascii="Palatino Linotype" w:hAnsi="Palatino Linotype"/>
                <w:color w:val="000000" w:themeColor="text1"/>
                <w:lang w:val="ro-RO"/>
              </w:rPr>
              <w:t>N</w:t>
            </w:r>
            <w:r w:rsidRPr="00A52ACD">
              <w:rPr>
                <w:rFonts w:ascii="Palatino Linotype" w:hAnsi="Palatino Linotype"/>
                <w:color w:val="000000" w:themeColor="text1"/>
                <w:lang w:val="ro-RO"/>
              </w:rPr>
              <w:t>, în cadrul unor comisii tehnice de elaborare a unor acte normative/admin</w:t>
            </w:r>
            <w:r w:rsidR="00A064B1" w:rsidRPr="00A52ACD">
              <w:rPr>
                <w:rFonts w:ascii="Palatino Linotype" w:hAnsi="Palatino Linotype"/>
                <w:color w:val="000000" w:themeColor="text1"/>
                <w:lang w:val="ro-RO"/>
              </w:rPr>
              <w:t>istrative cu caracter normativ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="004067AD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A52ACD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="00A064B1" w:rsidRPr="00A52ACD">
              <w:rPr>
                <w:rFonts w:ascii="Palatino Linotype" w:hAnsi="Palatino Linotype"/>
                <w:b/>
                <w:color w:val="000000" w:themeColor="text1"/>
                <w:lang w:val="ro-RO"/>
              </w:rPr>
              <w:t>2</w:t>
            </w:r>
            <w:r w:rsidR="004067A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A52ACD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  <w:r w:rsidR="00A064B1" w:rsidRPr="00A52AC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(1</w:t>
            </w:r>
            <w:r w:rsidR="00ED2A63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A064B1" w:rsidRPr="00A52ACD">
              <w:rPr>
                <w:rFonts w:ascii="Palatino Linotype" w:hAnsi="Palatino Linotype"/>
                <w:b/>
                <w:color w:val="000000" w:themeColor="text1"/>
                <w:lang w:val="ro-RO"/>
              </w:rPr>
              <w:t>p./comisie</w:t>
            </w:r>
            <w:r w:rsidRPr="00A52ACD">
              <w:rPr>
                <w:rFonts w:ascii="Palatino Linotype" w:hAnsi="Palatino Linotype"/>
                <w:b/>
                <w:color w:val="000000" w:themeColor="text1"/>
                <w:lang w:val="ro-RO"/>
              </w:rPr>
              <w:t>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C5370B">
            <w:pPr>
              <w:rPr>
                <w:rFonts w:ascii="TimesNewRoman" w:hAnsi="TimesNewRoman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1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9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557"/>
        </w:trPr>
        <w:tc>
          <w:tcPr>
            <w:tcW w:w="1780" w:type="dxa"/>
            <w:tcBorders>
              <w:top w:val="nil"/>
            </w:tcBorders>
          </w:tcPr>
          <w:p w:rsidR="00A064B1" w:rsidRPr="00706495" w:rsidRDefault="00A064B1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ED2A63" w:rsidRPr="00ED2A63" w:rsidRDefault="00A064B1" w:rsidP="00175E8E">
            <w:pPr>
              <w:pStyle w:val="ListParagraph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Inițierea/participarea la cursuri de formare (atât în calitate de cursant, cât și de formator) în specialitate/ management – </w:t>
            </w: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3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p. max. </w:t>
            </w:r>
          </w:p>
          <w:p w:rsidR="00A064B1" w:rsidRPr="00706495" w:rsidRDefault="00A064B1" w:rsidP="00ED2A63">
            <w:pPr>
              <w:pStyle w:val="ListParagraph"/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>(1 p./curs)</w:t>
            </w:r>
          </w:p>
        </w:tc>
        <w:tc>
          <w:tcPr>
            <w:tcW w:w="3261" w:type="dxa"/>
            <w:gridSpan w:val="2"/>
          </w:tcPr>
          <w:p w:rsidR="00A064B1" w:rsidRPr="00706495" w:rsidRDefault="00A064B1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A064B1" w:rsidRPr="00706495" w:rsidRDefault="00A064B1" w:rsidP="00C5370B">
            <w:pPr>
              <w:rPr>
                <w:rFonts w:ascii="TimesNewRoman" w:hAnsi="TimesNewRoman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A064B1" w:rsidRPr="00706495" w:rsidRDefault="00A064B1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31" w:type="dxa"/>
            <w:gridSpan w:val="4"/>
          </w:tcPr>
          <w:p w:rsidR="00A064B1" w:rsidRPr="00706495" w:rsidRDefault="00A064B1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69" w:type="dxa"/>
            <w:gridSpan w:val="4"/>
          </w:tcPr>
          <w:p w:rsidR="00A064B1" w:rsidRPr="00706495" w:rsidRDefault="00A064B1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A064B1" w:rsidRPr="00706495" w:rsidRDefault="00A064B1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70"/>
        </w:trPr>
        <w:tc>
          <w:tcPr>
            <w:tcW w:w="1780" w:type="dxa"/>
            <w:vMerge w:val="restart"/>
          </w:tcPr>
          <w:p w:rsidR="00A064B1" w:rsidRPr="00706495" w:rsidRDefault="00175E8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>
              <w:rPr>
                <w:rFonts w:ascii="Palatino Linotype" w:hAnsi="Palatino Linotype"/>
                <w:color w:val="000000" w:themeColor="text1"/>
                <w:lang w:val="ro-RO"/>
              </w:rPr>
              <w:t xml:space="preserve">III. </w:t>
            </w:r>
            <w:r w:rsidR="00A064B1" w:rsidRPr="00706495">
              <w:rPr>
                <w:rFonts w:ascii="Palatino Linotype" w:hAnsi="Palatino Linotype"/>
                <w:color w:val="000000" w:themeColor="text1"/>
                <w:lang w:val="ro-RO"/>
              </w:rPr>
              <w:t>Activități extrașcolare și implicarea în proiecte</w:t>
            </w:r>
          </w:p>
          <w:p w:rsidR="00D24225" w:rsidRPr="00706495" w:rsidRDefault="00061833" w:rsidP="006174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4067AD">
              <w:rPr>
                <w:rFonts w:ascii="Palatino Linotype" w:hAnsi="Palatino Linotype"/>
                <w:b/>
                <w:color w:val="000000" w:themeColor="text1"/>
                <w:lang w:val="ro-RO"/>
              </w:rPr>
              <w:t>1</w:t>
            </w:r>
            <w:r w:rsidR="00D24225" w:rsidRPr="004067AD">
              <w:rPr>
                <w:rFonts w:ascii="Palatino Linotype" w:hAnsi="Palatino Linotype"/>
                <w:b/>
                <w:color w:val="000000" w:themeColor="text1"/>
                <w:lang w:val="ro-RO"/>
              </w:rPr>
              <w:t>5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</w:t>
            </w:r>
            <w:r w:rsidR="0061741B">
              <w:rPr>
                <w:rFonts w:ascii="Palatino Linotype" w:hAnsi="Palatino Linotype"/>
                <w:b/>
                <w:color w:val="000000" w:themeColor="text1"/>
                <w:lang w:val="ro-RO"/>
              </w:rPr>
              <w:t>uncte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max.</w:t>
            </w:r>
          </w:p>
        </w:tc>
        <w:tc>
          <w:tcPr>
            <w:tcW w:w="4110" w:type="dxa"/>
            <w:vMerge w:val="restart"/>
          </w:tcPr>
          <w:p w:rsidR="00D24225" w:rsidRPr="00706495" w:rsidRDefault="00D24225" w:rsidP="00F267FD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Inițierea, organizarea/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coordona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>rea proiectelor internaționale/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europene/</w:t>
            </w:r>
            <w:r w:rsidR="00175E8E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naționale, care au ca obiective: performanța școlară, progresul școlar,</w:t>
            </w:r>
            <w:r w:rsidR="00F267FD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dezvoltarea competențelor și abilităților preșcolarilor și elevilor, educația c</w:t>
            </w:r>
            <w:r w:rsidR="00F267FD">
              <w:rPr>
                <w:rFonts w:ascii="Palatino Linotype" w:hAnsi="Palatino Linotype"/>
                <w:color w:val="000000" w:themeColor="text1"/>
                <w:lang w:val="ro-RO"/>
              </w:rPr>
              <w:t xml:space="preserve">ivică, </w:t>
            </w:r>
            <w:r w:rsidR="00D1731E">
              <w:rPr>
                <w:rFonts w:ascii="Palatino Linotype" w:hAnsi="Palatino Linotype"/>
                <w:color w:val="000000" w:themeColor="text1"/>
                <w:lang w:val="ro-RO"/>
              </w:rPr>
              <w:t xml:space="preserve">educația incluzivă, </w:t>
            </w:r>
            <w:r w:rsidR="00F267FD">
              <w:rPr>
                <w:rFonts w:ascii="Palatino Linotype" w:hAnsi="Palatino Linotype"/>
                <w:color w:val="000000" w:themeColor="text1"/>
                <w:lang w:val="ro-RO"/>
              </w:rPr>
              <w:t>educația complementară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, formarea personalității preșcolarilor și elevilor, dezvoltarea capacității de adaptare la schimbare,</w:t>
            </w:r>
            <w:r w:rsidR="00F267FD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dezvoltarea profesională a cadrelor didactice –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6 p max. (internațional -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2.5</w:t>
            </w:r>
            <w:r w:rsidR="00F267F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p, european </w:t>
            </w:r>
            <w:r w:rsidR="00F267FD">
              <w:rPr>
                <w:rFonts w:ascii="Palatino Linotype" w:hAnsi="Palatino Linotype"/>
                <w:b/>
                <w:color w:val="000000" w:themeColor="text1"/>
                <w:lang w:val="ro-RO"/>
              </w:rPr>
              <w:t>–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2</w:t>
            </w:r>
            <w:r w:rsidR="00F267F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p., național – 1.5</w:t>
            </w:r>
            <w:r w:rsidR="00F267FD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p)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Internațional</w:t>
            </w:r>
          </w:p>
        </w:tc>
        <w:tc>
          <w:tcPr>
            <w:tcW w:w="708" w:type="dxa"/>
          </w:tcPr>
          <w:p w:rsidR="00D24225" w:rsidRPr="00706495" w:rsidRDefault="00D24225" w:rsidP="00C501E4">
            <w:pPr>
              <w:rPr>
                <w:rFonts w:ascii="TimesNewRoman" w:hAnsi="TimesNewRoman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17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83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271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321E21">
            <w:pPr>
              <w:autoSpaceDE w:val="0"/>
              <w:autoSpaceDN w:val="0"/>
              <w:adjustRightInd w:val="0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European</w:t>
            </w:r>
          </w:p>
        </w:tc>
        <w:tc>
          <w:tcPr>
            <w:tcW w:w="708" w:type="dxa"/>
          </w:tcPr>
          <w:p w:rsidR="00D24225" w:rsidRPr="00706495" w:rsidRDefault="00D24225" w:rsidP="00C501E4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17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83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20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971B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</w:t>
            </w:r>
          </w:p>
        </w:tc>
        <w:tc>
          <w:tcPr>
            <w:tcW w:w="708" w:type="dxa"/>
          </w:tcPr>
          <w:p w:rsidR="00D24225" w:rsidRPr="00706495" w:rsidRDefault="00D24225" w:rsidP="00220E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17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83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1C3282">
        <w:trPr>
          <w:trHeight w:val="2850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971B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617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83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289" w:type="dxa"/>
            <w:gridSpan w:val="3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656"/>
        </w:trPr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D24225" w:rsidRPr="00706495" w:rsidRDefault="00061833" w:rsidP="003F140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Inițierea și coordonarea activităților de schimburi de experiență cu alte unități de învățământ, rețele sau p</w:t>
            </w:r>
            <w:r w:rsidR="003F1408">
              <w:rPr>
                <w:rFonts w:ascii="Palatino Linotype" w:hAnsi="Palatino Linotype"/>
                <w:color w:val="000000" w:themeColor="text1"/>
                <w:lang w:val="ro-RO"/>
              </w:rPr>
              <w:t>r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oiecte interșcolare </w:t>
            </w:r>
            <w:r w:rsidR="008668FF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4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  <w:r w:rsidR="003F1408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(1</w:t>
            </w:r>
            <w:r w:rsidR="0025169E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</w:t>
            </w:r>
            <w:r w:rsidR="005725B0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/proiect)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C5370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255"/>
        </w:trPr>
        <w:tc>
          <w:tcPr>
            <w:tcW w:w="1780" w:type="dxa"/>
            <w:vMerge w:val="restart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 w:val="restart"/>
          </w:tcPr>
          <w:p w:rsidR="00061833" w:rsidRPr="00706495" w:rsidRDefault="00061833" w:rsidP="003F140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Organizare/membru în echipa de organizare a concursurilor, festivalurilor, expozițiilor, concertelor, simpozioanelor, spectacolelor – </w:t>
            </w:r>
            <w:r w:rsidR="00950E4F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5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p. max.</w:t>
            </w:r>
          </w:p>
        </w:tc>
        <w:tc>
          <w:tcPr>
            <w:tcW w:w="3261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Internațional</w:t>
            </w:r>
          </w:p>
        </w:tc>
        <w:tc>
          <w:tcPr>
            <w:tcW w:w="708" w:type="dxa"/>
          </w:tcPr>
          <w:p w:rsidR="00061833" w:rsidRPr="00706495" w:rsidRDefault="00950E4F" w:rsidP="00061833">
            <w:pPr>
              <w:rPr>
                <w:rFonts w:ascii="Palatino Linotype" w:hAnsi="Palatino Linotype"/>
                <w:b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2</w:t>
            </w:r>
            <w:r w:rsidR="00ED2A63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</w:t>
            </w:r>
          </w:p>
        </w:tc>
        <w:tc>
          <w:tcPr>
            <w:tcW w:w="1031" w:type="dxa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75"/>
        </w:trPr>
        <w:tc>
          <w:tcPr>
            <w:tcW w:w="1780" w:type="dxa"/>
            <w:vMerge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061833" w:rsidRPr="00706495" w:rsidRDefault="00061833" w:rsidP="0006183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Național</w:t>
            </w:r>
          </w:p>
        </w:tc>
        <w:tc>
          <w:tcPr>
            <w:tcW w:w="708" w:type="dxa"/>
          </w:tcPr>
          <w:p w:rsidR="00061833" w:rsidRPr="00706495" w:rsidRDefault="00950E4F" w:rsidP="00061833">
            <w:pPr>
              <w:rPr>
                <w:rFonts w:ascii="Palatino Linotype" w:hAnsi="Palatino Linotype"/>
                <w:b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1.5</w:t>
            </w:r>
            <w:r w:rsidR="00ED2A63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</w:t>
            </w:r>
          </w:p>
        </w:tc>
        <w:tc>
          <w:tcPr>
            <w:tcW w:w="1031" w:type="dxa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375"/>
        </w:trPr>
        <w:tc>
          <w:tcPr>
            <w:tcW w:w="1780" w:type="dxa"/>
            <w:vMerge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061833" w:rsidRPr="00706495" w:rsidRDefault="00061833" w:rsidP="0006183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Interjudețean</w:t>
            </w:r>
          </w:p>
        </w:tc>
        <w:tc>
          <w:tcPr>
            <w:tcW w:w="708" w:type="dxa"/>
          </w:tcPr>
          <w:p w:rsidR="00061833" w:rsidRPr="00706495" w:rsidRDefault="00950E4F" w:rsidP="00061833">
            <w:pPr>
              <w:rPr>
                <w:rFonts w:ascii="Palatino Linotype" w:hAnsi="Palatino Linotype"/>
                <w:b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1</w:t>
            </w:r>
            <w:r w:rsidR="00ED2A63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</w:t>
            </w:r>
          </w:p>
        </w:tc>
        <w:tc>
          <w:tcPr>
            <w:tcW w:w="1031" w:type="dxa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rPr>
          <w:trHeight w:val="435"/>
        </w:trPr>
        <w:tc>
          <w:tcPr>
            <w:tcW w:w="1780" w:type="dxa"/>
            <w:vMerge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061833" w:rsidRPr="00706495" w:rsidRDefault="00061833" w:rsidP="00061833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Județean</w:t>
            </w:r>
          </w:p>
        </w:tc>
        <w:tc>
          <w:tcPr>
            <w:tcW w:w="708" w:type="dxa"/>
          </w:tcPr>
          <w:p w:rsidR="00061833" w:rsidRPr="00706495" w:rsidRDefault="00950E4F" w:rsidP="00061833">
            <w:pPr>
              <w:rPr>
                <w:rFonts w:ascii="Palatino Linotype" w:hAnsi="Palatino Linotype"/>
                <w:b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0.5</w:t>
            </w:r>
            <w:r w:rsidR="00ED2A63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</w:t>
            </w:r>
          </w:p>
        </w:tc>
        <w:tc>
          <w:tcPr>
            <w:tcW w:w="1031" w:type="dxa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061833" w:rsidRPr="00706495" w:rsidRDefault="00061833" w:rsidP="0006183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c>
          <w:tcPr>
            <w:tcW w:w="1780" w:type="dxa"/>
            <w:vMerge w:val="restart"/>
          </w:tcPr>
          <w:p w:rsidR="00D24225" w:rsidRPr="00706495" w:rsidRDefault="00217437" w:rsidP="0021109F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>
              <w:rPr>
                <w:rFonts w:ascii="Palatino Linotype" w:hAnsi="Palatino Linotype"/>
                <w:color w:val="000000" w:themeColor="text1"/>
                <w:lang w:val="ro-RO"/>
              </w:rPr>
              <w:t xml:space="preserve">IV. </w:t>
            </w:r>
            <w:r w:rsidR="00D24225"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Contribuție la dezvoltarea instituțională </w:t>
            </w:r>
            <w:r w:rsidR="0061741B">
              <w:rPr>
                <w:rFonts w:ascii="Palatino Linotype" w:hAnsi="Palatino Linotype"/>
                <w:b/>
                <w:color w:val="000000" w:themeColor="text1"/>
                <w:lang w:val="ro-RO"/>
              </w:rPr>
              <w:t>- 5 puncte</w:t>
            </w:r>
            <w:r w:rsidR="00D24225"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max.</w:t>
            </w:r>
          </w:p>
        </w:tc>
        <w:tc>
          <w:tcPr>
            <w:tcW w:w="4110" w:type="dxa"/>
          </w:tcPr>
          <w:p w:rsidR="00D24225" w:rsidRPr="00706495" w:rsidRDefault="00D24225" w:rsidP="00175E8E">
            <w:pPr>
              <w:pStyle w:val="ListParagraph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Atragerea de finanțări extrabugetare pentru unitatea de învățământ, programe și proiecte educaționale,centre de documentare și informare, laboratoare etc., având ca efect creșterea calității activității instituției și a procesului de predare - învățare-evaluare, a bazei didactico-materiale etc. </w:t>
            </w:r>
            <w:r w:rsidR="008668FF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2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  <w:r w:rsidR="0025169E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="00E77967">
              <w:rPr>
                <w:rFonts w:ascii="Palatino Linotype" w:hAnsi="Palatino Linotype"/>
                <w:b/>
                <w:color w:val="000000" w:themeColor="text1"/>
                <w:lang w:val="ro-RO"/>
              </w:rPr>
              <w:t>(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0.5 p./finanțare)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708" w:type="dxa"/>
          </w:tcPr>
          <w:p w:rsidR="00D24225" w:rsidRPr="00706495" w:rsidRDefault="00D24225" w:rsidP="00C5370B">
            <w:pPr>
              <w:jc w:val="right"/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88" w:type="dxa"/>
            <w:gridSpan w:val="2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898" w:type="dxa"/>
            <w:gridSpan w:val="5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 w:val="restart"/>
          </w:tcPr>
          <w:p w:rsidR="00D24225" w:rsidRPr="00706495" w:rsidRDefault="00D24225" w:rsidP="00175E8E">
            <w:pPr>
              <w:pStyle w:val="ListParagraph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Realizarea de proiecte parteneriale extracurriculare, cu finanțare extrabugetară, având drept obiectiv creșterea calității procesului de învățământ </w:t>
            </w:r>
            <w:r w:rsidR="008668FF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3</w:t>
            </w:r>
            <w:r w:rsidR="008668F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  <w:r w:rsidR="0025169E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(a,</w:t>
            </w:r>
            <w:r w:rsidR="00A46FE6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b,</w:t>
            </w:r>
            <w:r w:rsidR="00A46FE6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c,</w:t>
            </w:r>
            <w:r w:rsidR="00A46FE6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d - 0.5</w:t>
            </w:r>
            <w:r w:rsidR="0025169E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706495">
              <w:rPr>
                <w:rFonts w:ascii="Palatino Linotype" w:hAnsi="Palatino Linotype"/>
                <w:b/>
                <w:color w:val="000000" w:themeColor="text1"/>
                <w:lang w:val="ro-RO"/>
              </w:rPr>
              <w:t>p./proiect)</w:t>
            </w:r>
          </w:p>
          <w:p w:rsidR="00D24225" w:rsidRPr="00706495" w:rsidRDefault="00D24225" w:rsidP="00175E8E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t>(o activitate/un proiect se punctează o singură dată)</w:t>
            </w: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a. Autorităţi locale</w:t>
            </w:r>
          </w:p>
        </w:tc>
        <w:tc>
          <w:tcPr>
            <w:tcW w:w="708" w:type="dxa"/>
          </w:tcPr>
          <w:p w:rsidR="00D24225" w:rsidRPr="00706495" w:rsidRDefault="00D24225" w:rsidP="00220E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74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912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b. Agenţi economici</w:t>
            </w:r>
          </w:p>
        </w:tc>
        <w:tc>
          <w:tcPr>
            <w:tcW w:w="708" w:type="dxa"/>
          </w:tcPr>
          <w:p w:rsidR="00D24225" w:rsidRPr="00706495" w:rsidRDefault="00D24225" w:rsidP="00220E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74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912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706495">
              <w:rPr>
                <w:rFonts w:ascii="Palatino Linotype" w:hAnsi="Palatino Linotype"/>
                <w:color w:val="000000" w:themeColor="text1"/>
                <w:lang w:val="ro-RO"/>
              </w:rPr>
              <w:t>c. ONG</w:t>
            </w:r>
          </w:p>
        </w:tc>
        <w:tc>
          <w:tcPr>
            <w:tcW w:w="708" w:type="dxa"/>
          </w:tcPr>
          <w:p w:rsidR="00D24225" w:rsidRPr="00706495" w:rsidRDefault="00D24225" w:rsidP="00220E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74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912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  <w:tr w:rsidR="00706495" w:rsidRPr="00706495" w:rsidTr="00B979E5">
        <w:tc>
          <w:tcPr>
            <w:tcW w:w="1780" w:type="dxa"/>
            <w:vMerge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4110" w:type="dxa"/>
            <w:vMerge/>
          </w:tcPr>
          <w:p w:rsidR="00D24225" w:rsidRPr="00706495" w:rsidRDefault="00D24225" w:rsidP="00C76613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3261" w:type="dxa"/>
            <w:gridSpan w:val="2"/>
          </w:tcPr>
          <w:p w:rsidR="00D24225" w:rsidRPr="0025169E" w:rsidRDefault="00D24225" w:rsidP="0025169E">
            <w:pPr>
              <w:pStyle w:val="ListParagraph"/>
              <w:numPr>
                <w:ilvl w:val="0"/>
                <w:numId w:val="13"/>
              </w:numPr>
              <w:tabs>
                <w:tab w:val="left" w:pos="124"/>
                <w:tab w:val="left" w:pos="265"/>
              </w:tabs>
              <w:ind w:left="0" w:hanging="18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25169E">
              <w:rPr>
                <w:rFonts w:ascii="Palatino Linotype" w:hAnsi="Palatino Linotype"/>
                <w:color w:val="000000" w:themeColor="text1"/>
                <w:lang w:val="ro-RO"/>
              </w:rPr>
              <w:t>Altele</w:t>
            </w:r>
            <w:r w:rsidR="00222D68">
              <w:rPr>
                <w:rFonts w:ascii="Palatino Linotype" w:hAnsi="Palatino Linotype"/>
                <w:color w:val="000000" w:themeColor="text1"/>
                <w:lang w:val="ro-RO"/>
              </w:rPr>
              <w:t xml:space="preserve"> (autofinanțare, fonduri externe etc.)</w:t>
            </w:r>
          </w:p>
        </w:tc>
        <w:tc>
          <w:tcPr>
            <w:tcW w:w="708" w:type="dxa"/>
          </w:tcPr>
          <w:p w:rsidR="00D24225" w:rsidRPr="00706495" w:rsidRDefault="00D24225" w:rsidP="00220E1B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031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574" w:type="dxa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912" w:type="dxa"/>
            <w:gridSpan w:val="6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  <w:tc>
          <w:tcPr>
            <w:tcW w:w="1303" w:type="dxa"/>
            <w:gridSpan w:val="4"/>
          </w:tcPr>
          <w:p w:rsidR="00D24225" w:rsidRPr="00706495" w:rsidRDefault="00D24225">
            <w:pPr>
              <w:rPr>
                <w:rFonts w:ascii="Palatino Linotype" w:hAnsi="Palatino Linotype"/>
                <w:color w:val="000000" w:themeColor="text1"/>
                <w:lang w:val="ro-RO"/>
              </w:rPr>
            </w:pPr>
          </w:p>
        </w:tc>
      </w:tr>
    </w:tbl>
    <w:p w:rsidR="00336AE2" w:rsidRPr="00706495" w:rsidRDefault="00336AE2">
      <w:pPr>
        <w:rPr>
          <w:rFonts w:ascii="Palatino Linotype" w:hAnsi="Palatino Linotype"/>
          <w:b/>
          <w:color w:val="000000" w:themeColor="text1"/>
          <w:lang w:val="ro-RO"/>
        </w:rPr>
      </w:pPr>
      <w:r w:rsidRPr="00706495">
        <w:rPr>
          <w:rFonts w:ascii="Palatino Linotype" w:hAnsi="Palatino Linotype"/>
          <w:b/>
          <w:color w:val="000000" w:themeColor="text1"/>
          <w:lang w:val="ro-RO"/>
        </w:rPr>
        <w:t>NOTĂ:</w:t>
      </w:r>
      <w:bookmarkStart w:id="0" w:name="_GoBack"/>
      <w:bookmarkEnd w:id="0"/>
    </w:p>
    <w:p w:rsidR="00137961" w:rsidRPr="00706495" w:rsidRDefault="00137961" w:rsidP="00137961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Fiecare portofoliu trebuie să conțină documentele</w:t>
      </w:r>
      <w:r w:rsidR="00C32668">
        <w:rPr>
          <w:rFonts w:ascii="Palatino Linotype" w:hAnsi="Palatino Linotype"/>
          <w:color w:val="000000" w:themeColor="text1"/>
          <w:sz w:val="20"/>
          <w:szCs w:val="20"/>
          <w:lang w:val="ro-RO"/>
        </w:rPr>
        <w:t xml:space="preserve"> menționate </w:t>
      </w:r>
      <w:r w:rsidR="005D35FF"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la art. 9 alin (2</w:t>
      </w: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 xml:space="preserve">) din Metodologia și criteriile privind acordarea gradației de merit în învățământul preuniversitar aprobată prin </w:t>
      </w:r>
      <w:r w:rsidR="005D69C6" w:rsidRPr="00706495">
        <w:rPr>
          <w:rFonts w:ascii="Palatino Linotype" w:hAnsi="Palatino Linotype"/>
          <w:color w:val="000000" w:themeColor="text1"/>
          <w:lang w:val="ro-RO"/>
        </w:rPr>
        <w:t>OM nr. 6161/2016</w:t>
      </w:r>
      <w:r w:rsidRPr="00706495">
        <w:rPr>
          <w:rFonts w:ascii="Palatino Linotype" w:hAnsi="Palatino Linotype"/>
          <w:color w:val="000000" w:themeColor="text1"/>
          <w:lang w:val="ro-RO"/>
        </w:rPr>
        <w:t>.</w:t>
      </w:r>
    </w:p>
    <w:p w:rsidR="00C32668" w:rsidRDefault="00C32668" w:rsidP="00C32668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>
        <w:rPr>
          <w:rFonts w:ascii="Palatino Linotype" w:hAnsi="Palatino Linotype"/>
          <w:sz w:val="20"/>
          <w:szCs w:val="20"/>
          <w:lang w:val="ro-RO"/>
        </w:rPr>
        <w:lastRenderedPageBreak/>
        <w:t>Documentele vor trebui clasificate pe anii școlari din perioada evaluată.</w:t>
      </w:r>
    </w:p>
    <w:p w:rsidR="00137961" w:rsidRPr="00706495" w:rsidRDefault="00137961" w:rsidP="00137961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Nu se vor lua în considerare adeverințele care nu au număr de înregistrare.</w:t>
      </w:r>
    </w:p>
    <w:p w:rsidR="00CF3C33" w:rsidRPr="00706495" w:rsidRDefault="00CF3C33" w:rsidP="00137961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Nu se vor lua în considerare diplomele atașate dacă nu au număr de înregistrare și nu este menționat Calendarul activităților din care face parte CAEN/CAER și poziția la care este înregistrat.</w:t>
      </w:r>
    </w:p>
    <w:p w:rsidR="00CF3C33" w:rsidRPr="00706495" w:rsidRDefault="00CF3C33" w:rsidP="00137961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 xml:space="preserve">Activitățile/ concursurile cuprinse în CAER nu vor fi considerate concursuri internaționale. </w:t>
      </w:r>
    </w:p>
    <w:p w:rsidR="004178BE" w:rsidRPr="00706495" w:rsidRDefault="00CF3C33" w:rsidP="00137961">
      <w:pPr>
        <w:pStyle w:val="ListParagraph"/>
        <w:numPr>
          <w:ilvl w:val="0"/>
          <w:numId w:val="7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Nu se vor lua în considerare regulamentele concursurilor depuse spre finanțare.</w:t>
      </w:r>
    </w:p>
    <w:sectPr w:rsidR="004178BE" w:rsidRPr="00706495" w:rsidSect="003869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61D"/>
    <w:multiLevelType w:val="hybridMultilevel"/>
    <w:tmpl w:val="794A8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D1D8E"/>
    <w:multiLevelType w:val="hybridMultilevel"/>
    <w:tmpl w:val="3D1CA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0571C"/>
    <w:multiLevelType w:val="hybridMultilevel"/>
    <w:tmpl w:val="C29EE3F4"/>
    <w:lvl w:ilvl="0" w:tplc="B8CABA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372C2"/>
    <w:multiLevelType w:val="hybridMultilevel"/>
    <w:tmpl w:val="6B9843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D018B"/>
    <w:multiLevelType w:val="hybridMultilevel"/>
    <w:tmpl w:val="490CBE50"/>
    <w:lvl w:ilvl="0" w:tplc="5BCC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572B3"/>
    <w:multiLevelType w:val="hybridMultilevel"/>
    <w:tmpl w:val="17903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C0D00"/>
    <w:multiLevelType w:val="hybridMultilevel"/>
    <w:tmpl w:val="5E2E7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F7F68"/>
    <w:multiLevelType w:val="hybridMultilevel"/>
    <w:tmpl w:val="A0C431F0"/>
    <w:lvl w:ilvl="0" w:tplc="28D27A7E">
      <w:start w:val="1"/>
      <w:numFmt w:val="lowerLetter"/>
      <w:lvlText w:val="%1."/>
      <w:lvlJc w:val="left"/>
      <w:pPr>
        <w:ind w:left="1137" w:hanging="360"/>
      </w:pPr>
      <w:rPr>
        <w:rFonts w:ascii="Palatino Linotype" w:eastAsiaTheme="minorHAnsi" w:hAnsi="Palatino Linotype" w:cstheme="minorBidi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8">
    <w:nsid w:val="38FF56BD"/>
    <w:multiLevelType w:val="hybridMultilevel"/>
    <w:tmpl w:val="E9B66F68"/>
    <w:lvl w:ilvl="0" w:tplc="3BDA6A98">
      <w:numFmt w:val="bullet"/>
      <w:lvlText w:val="-"/>
      <w:lvlJc w:val="left"/>
      <w:pPr>
        <w:ind w:left="4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DF8014A"/>
    <w:multiLevelType w:val="hybridMultilevel"/>
    <w:tmpl w:val="FB1AC6D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4E01483A"/>
    <w:multiLevelType w:val="hybridMultilevel"/>
    <w:tmpl w:val="EAAEB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4207F"/>
    <w:multiLevelType w:val="hybridMultilevel"/>
    <w:tmpl w:val="DBE0D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D670F"/>
    <w:multiLevelType w:val="hybridMultilevel"/>
    <w:tmpl w:val="B3763A62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0592D"/>
    <w:multiLevelType w:val="hybridMultilevel"/>
    <w:tmpl w:val="D2FA6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13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  <w:num w:numId="12">
    <w:abstractNumId w:val="0"/>
  </w:num>
  <w:num w:numId="13">
    <w:abstractNumId w:val="12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15"/>
    <w:rsid w:val="00033B62"/>
    <w:rsid w:val="00061833"/>
    <w:rsid w:val="00064BF0"/>
    <w:rsid w:val="00073DE4"/>
    <w:rsid w:val="0008632D"/>
    <w:rsid w:val="000C6DF5"/>
    <w:rsid w:val="000D439D"/>
    <w:rsid w:val="000D66C6"/>
    <w:rsid w:val="001269BF"/>
    <w:rsid w:val="00131A30"/>
    <w:rsid w:val="00137961"/>
    <w:rsid w:val="00160527"/>
    <w:rsid w:val="00173AFE"/>
    <w:rsid w:val="00175E8E"/>
    <w:rsid w:val="00190B16"/>
    <w:rsid w:val="001C3282"/>
    <w:rsid w:val="001D420C"/>
    <w:rsid w:val="002072F1"/>
    <w:rsid w:val="0021109F"/>
    <w:rsid w:val="0021629F"/>
    <w:rsid w:val="00217437"/>
    <w:rsid w:val="00220E1B"/>
    <w:rsid w:val="0022149C"/>
    <w:rsid w:val="00222D68"/>
    <w:rsid w:val="0025169E"/>
    <w:rsid w:val="00262296"/>
    <w:rsid w:val="00275642"/>
    <w:rsid w:val="00277E88"/>
    <w:rsid w:val="002813D9"/>
    <w:rsid w:val="002A0610"/>
    <w:rsid w:val="00321E21"/>
    <w:rsid w:val="00335C0A"/>
    <w:rsid w:val="00336AE2"/>
    <w:rsid w:val="00353A36"/>
    <w:rsid w:val="00361DFD"/>
    <w:rsid w:val="00377F63"/>
    <w:rsid w:val="00386985"/>
    <w:rsid w:val="003953E4"/>
    <w:rsid w:val="003A2051"/>
    <w:rsid w:val="003E5778"/>
    <w:rsid w:val="003F1408"/>
    <w:rsid w:val="003F7052"/>
    <w:rsid w:val="004067AD"/>
    <w:rsid w:val="004178BE"/>
    <w:rsid w:val="00442C64"/>
    <w:rsid w:val="005211B0"/>
    <w:rsid w:val="005420CB"/>
    <w:rsid w:val="005725B0"/>
    <w:rsid w:val="00577DED"/>
    <w:rsid w:val="0059761A"/>
    <w:rsid w:val="005A4243"/>
    <w:rsid w:val="005B568C"/>
    <w:rsid w:val="005C6C84"/>
    <w:rsid w:val="005D3496"/>
    <w:rsid w:val="005D35FF"/>
    <w:rsid w:val="005D3A6A"/>
    <w:rsid w:val="005D4D36"/>
    <w:rsid w:val="005D69C6"/>
    <w:rsid w:val="005F14A9"/>
    <w:rsid w:val="0061741B"/>
    <w:rsid w:val="00625DEF"/>
    <w:rsid w:val="006326B2"/>
    <w:rsid w:val="0068642D"/>
    <w:rsid w:val="00692400"/>
    <w:rsid w:val="006D3C9E"/>
    <w:rsid w:val="006D4C94"/>
    <w:rsid w:val="006F621C"/>
    <w:rsid w:val="006F7E51"/>
    <w:rsid w:val="00706495"/>
    <w:rsid w:val="007145ED"/>
    <w:rsid w:val="00726FC6"/>
    <w:rsid w:val="007548FD"/>
    <w:rsid w:val="0076783D"/>
    <w:rsid w:val="0079620E"/>
    <w:rsid w:val="007E4402"/>
    <w:rsid w:val="007F1393"/>
    <w:rsid w:val="008337AB"/>
    <w:rsid w:val="008668FF"/>
    <w:rsid w:val="00886066"/>
    <w:rsid w:val="00892469"/>
    <w:rsid w:val="00894FA8"/>
    <w:rsid w:val="0089696B"/>
    <w:rsid w:val="008A1380"/>
    <w:rsid w:val="009439A3"/>
    <w:rsid w:val="00950E4F"/>
    <w:rsid w:val="0095766E"/>
    <w:rsid w:val="00971BF8"/>
    <w:rsid w:val="00972EF5"/>
    <w:rsid w:val="009C3A75"/>
    <w:rsid w:val="009C3F7E"/>
    <w:rsid w:val="009C70A4"/>
    <w:rsid w:val="009D4DDF"/>
    <w:rsid w:val="009D5366"/>
    <w:rsid w:val="00A064B1"/>
    <w:rsid w:val="00A36805"/>
    <w:rsid w:val="00A46FE6"/>
    <w:rsid w:val="00A47DB7"/>
    <w:rsid w:val="00A52ACD"/>
    <w:rsid w:val="00A60DBA"/>
    <w:rsid w:val="00AC783F"/>
    <w:rsid w:val="00B30DCE"/>
    <w:rsid w:val="00B74C80"/>
    <w:rsid w:val="00B96C6D"/>
    <w:rsid w:val="00B97817"/>
    <w:rsid w:val="00B979E5"/>
    <w:rsid w:val="00BC0062"/>
    <w:rsid w:val="00BD760B"/>
    <w:rsid w:val="00C2518F"/>
    <w:rsid w:val="00C32668"/>
    <w:rsid w:val="00C438F8"/>
    <w:rsid w:val="00C5370B"/>
    <w:rsid w:val="00C87515"/>
    <w:rsid w:val="00CA0573"/>
    <w:rsid w:val="00CA43B7"/>
    <w:rsid w:val="00CA6C4D"/>
    <w:rsid w:val="00CC5CA2"/>
    <w:rsid w:val="00CD58A5"/>
    <w:rsid w:val="00CF3C33"/>
    <w:rsid w:val="00CF68AF"/>
    <w:rsid w:val="00D040CC"/>
    <w:rsid w:val="00D1731E"/>
    <w:rsid w:val="00D24225"/>
    <w:rsid w:val="00D27072"/>
    <w:rsid w:val="00D34DFC"/>
    <w:rsid w:val="00D72A33"/>
    <w:rsid w:val="00E54F8B"/>
    <w:rsid w:val="00E77967"/>
    <w:rsid w:val="00E93D57"/>
    <w:rsid w:val="00E95C57"/>
    <w:rsid w:val="00EA07E2"/>
    <w:rsid w:val="00ED2A63"/>
    <w:rsid w:val="00EF2FAC"/>
    <w:rsid w:val="00EF4030"/>
    <w:rsid w:val="00F267FD"/>
    <w:rsid w:val="00F4697C"/>
    <w:rsid w:val="00F77E8B"/>
    <w:rsid w:val="00FB543F"/>
    <w:rsid w:val="00FD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0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3D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0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3D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80DD7-B707-4678-A838-3DD516F0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844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Cherciu</dc:creator>
  <cp:lastModifiedBy>u34</cp:lastModifiedBy>
  <cp:revision>10</cp:revision>
  <cp:lastPrinted>2017-02-03T09:52:00Z</cp:lastPrinted>
  <dcterms:created xsi:type="dcterms:W3CDTF">2017-03-30T10:39:00Z</dcterms:created>
  <dcterms:modified xsi:type="dcterms:W3CDTF">2017-03-30T10:41:00Z</dcterms:modified>
</cp:coreProperties>
</file>